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FADE6" w14:textId="13F9AC82" w:rsidR="003667B5" w:rsidRDefault="00E14055" w:rsidP="00E14055">
      <w:pPr>
        <w:spacing w:after="120"/>
        <w:ind w:firstLine="709"/>
        <w:jc w:val="center"/>
        <w:rPr>
          <w:i/>
          <w:color w:val="000000"/>
          <w:spacing w:val="-2"/>
          <w:sz w:val="28"/>
          <w:szCs w:val="28"/>
          <w:lang w:val="pt-BR"/>
        </w:rPr>
      </w:pPr>
      <w:r>
        <w:rPr>
          <w:i/>
          <w:color w:val="000000"/>
          <w:spacing w:val="-2"/>
          <w:sz w:val="28"/>
          <w:szCs w:val="28"/>
          <w:lang w:val="pt-BR"/>
        </w:rPr>
        <w:t xml:space="preserve">Phụ lục các </w:t>
      </w:r>
      <w:r w:rsidR="003667B5" w:rsidRPr="00096378">
        <w:rPr>
          <w:i/>
          <w:color w:val="000000"/>
          <w:spacing w:val="-2"/>
          <w:sz w:val="28"/>
          <w:szCs w:val="28"/>
          <w:lang w:val="pt-BR"/>
        </w:rPr>
        <w:t>Nghị quyết/Quyết định củ</w:t>
      </w:r>
      <w:r>
        <w:rPr>
          <w:i/>
          <w:color w:val="000000"/>
          <w:spacing w:val="-2"/>
          <w:sz w:val="28"/>
          <w:szCs w:val="28"/>
          <w:lang w:val="pt-BR"/>
        </w:rPr>
        <w:t>a Hội đồng Quản trị EVNGENCO2 trong 6 tháng đầu năm 2023</w:t>
      </w:r>
    </w:p>
    <w:p w14:paraId="327CCDFA" w14:textId="3109BD97" w:rsidR="00E14055" w:rsidRPr="00096378" w:rsidRDefault="00E14055" w:rsidP="00E14055">
      <w:pPr>
        <w:spacing w:after="120"/>
        <w:ind w:firstLine="709"/>
        <w:jc w:val="center"/>
        <w:rPr>
          <w:i/>
          <w:color w:val="000000"/>
          <w:spacing w:val="-2"/>
          <w:sz w:val="28"/>
          <w:szCs w:val="28"/>
          <w:lang w:val="pt-BR"/>
        </w:rPr>
      </w:pPr>
      <w:r>
        <w:rPr>
          <w:i/>
          <w:color w:val="000000"/>
          <w:spacing w:val="-2"/>
          <w:sz w:val="28"/>
          <w:szCs w:val="28"/>
          <w:lang w:val="pt-BR"/>
        </w:rPr>
        <w:t>(Đính kèm theo văn bản số:     /</w:t>
      </w:r>
      <w:r w:rsidR="00BD4362">
        <w:rPr>
          <w:i/>
          <w:color w:val="000000"/>
          <w:spacing w:val="-2"/>
          <w:sz w:val="28"/>
          <w:szCs w:val="28"/>
          <w:lang w:val="pt-BR"/>
        </w:rPr>
        <w:t>BC-</w:t>
      </w:r>
      <w:bookmarkStart w:id="0" w:name="_GoBack"/>
      <w:bookmarkEnd w:id="0"/>
      <w:r>
        <w:rPr>
          <w:i/>
          <w:color w:val="000000"/>
          <w:spacing w:val="-2"/>
          <w:sz w:val="28"/>
          <w:szCs w:val="28"/>
          <w:lang w:val="pt-BR"/>
        </w:rPr>
        <w:t>EVNGENCO2 ngày    /7/2023)</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276"/>
        <w:gridCol w:w="5358"/>
        <w:gridCol w:w="850"/>
      </w:tblGrid>
      <w:tr w:rsidR="005E3B08" w:rsidRPr="005E3B08" w14:paraId="474E62B7" w14:textId="77777777" w:rsidTr="005E3B08">
        <w:trPr>
          <w:trHeight w:val="510"/>
          <w:tblHeader/>
        </w:trPr>
        <w:tc>
          <w:tcPr>
            <w:tcW w:w="567" w:type="dxa"/>
            <w:vAlign w:val="center"/>
          </w:tcPr>
          <w:p w14:paraId="1F02A9A5" w14:textId="77777777" w:rsidR="005E3B08" w:rsidRPr="005E3B08" w:rsidRDefault="005E3B08" w:rsidP="005E3B08">
            <w:pPr>
              <w:jc w:val="center"/>
              <w:rPr>
                <w:rFonts w:eastAsia="Times New Roman"/>
                <w:color w:val="000000"/>
                <w:sz w:val="22"/>
                <w:szCs w:val="22"/>
              </w:rPr>
            </w:pPr>
            <w:r w:rsidRPr="005E3B08">
              <w:rPr>
                <w:rFonts w:eastAsia="Calibri"/>
                <w:b/>
                <w:color w:val="000000"/>
                <w:spacing w:val="-2"/>
                <w:kern w:val="2"/>
                <w:sz w:val="20"/>
                <w:szCs w:val="20"/>
              </w:rPr>
              <w:t>TT</w:t>
            </w:r>
          </w:p>
        </w:tc>
        <w:tc>
          <w:tcPr>
            <w:tcW w:w="1730" w:type="dxa"/>
            <w:shd w:val="clear" w:color="auto" w:fill="auto"/>
            <w:vAlign w:val="center"/>
          </w:tcPr>
          <w:p w14:paraId="4432D69D" w14:textId="77777777" w:rsidR="005E3B08" w:rsidRPr="005E3B08" w:rsidRDefault="005E3B08" w:rsidP="005E3B08">
            <w:pPr>
              <w:spacing w:before="60" w:after="60" w:line="259" w:lineRule="auto"/>
              <w:jc w:val="center"/>
              <w:rPr>
                <w:rFonts w:eastAsia="Calibri"/>
                <w:b/>
                <w:color w:val="000000"/>
                <w:spacing w:val="-2"/>
                <w:kern w:val="2"/>
                <w:sz w:val="20"/>
                <w:szCs w:val="20"/>
              </w:rPr>
            </w:pPr>
            <w:r w:rsidRPr="005E3B08">
              <w:rPr>
                <w:rFonts w:eastAsia="Calibri"/>
                <w:b/>
                <w:color w:val="000000"/>
                <w:spacing w:val="-2"/>
                <w:kern w:val="2"/>
                <w:sz w:val="20"/>
                <w:szCs w:val="20"/>
              </w:rPr>
              <w:t>Số Nghị quyết/</w:t>
            </w:r>
          </w:p>
          <w:p w14:paraId="6D601D4C" w14:textId="77777777" w:rsidR="005E3B08" w:rsidRPr="005E3B08" w:rsidRDefault="005E3B08" w:rsidP="005E3B08">
            <w:pPr>
              <w:jc w:val="center"/>
              <w:rPr>
                <w:rFonts w:eastAsia="Times New Roman"/>
                <w:color w:val="000000"/>
                <w:sz w:val="22"/>
                <w:szCs w:val="22"/>
              </w:rPr>
            </w:pPr>
            <w:r w:rsidRPr="005E3B08">
              <w:rPr>
                <w:rFonts w:eastAsia="Calibri"/>
                <w:b/>
                <w:color w:val="000000"/>
                <w:spacing w:val="-2"/>
                <w:kern w:val="2"/>
                <w:sz w:val="20"/>
                <w:szCs w:val="20"/>
              </w:rPr>
              <w:t>Quyết định</w:t>
            </w:r>
          </w:p>
        </w:tc>
        <w:tc>
          <w:tcPr>
            <w:tcW w:w="1276" w:type="dxa"/>
            <w:shd w:val="clear" w:color="auto" w:fill="auto"/>
            <w:vAlign w:val="center"/>
          </w:tcPr>
          <w:p w14:paraId="1B50EBC4" w14:textId="77777777" w:rsidR="005E3B08" w:rsidRPr="005E3B08" w:rsidRDefault="005E3B08" w:rsidP="005E3B08">
            <w:pPr>
              <w:jc w:val="center"/>
              <w:rPr>
                <w:rFonts w:eastAsia="Times New Roman"/>
                <w:color w:val="000000"/>
                <w:sz w:val="22"/>
                <w:szCs w:val="22"/>
              </w:rPr>
            </w:pPr>
            <w:r w:rsidRPr="005E3B08">
              <w:rPr>
                <w:rFonts w:eastAsia="Calibri"/>
                <w:b/>
                <w:color w:val="000000"/>
                <w:spacing w:val="-2"/>
                <w:kern w:val="2"/>
                <w:sz w:val="20"/>
                <w:szCs w:val="20"/>
              </w:rPr>
              <w:t>Ngày</w:t>
            </w:r>
          </w:p>
        </w:tc>
        <w:tc>
          <w:tcPr>
            <w:tcW w:w="5358" w:type="dxa"/>
            <w:shd w:val="clear" w:color="auto" w:fill="auto"/>
            <w:vAlign w:val="center"/>
          </w:tcPr>
          <w:p w14:paraId="0A717B20" w14:textId="77777777" w:rsidR="005E3B08" w:rsidRPr="005E3B08" w:rsidRDefault="005E3B08" w:rsidP="005E3B08">
            <w:pPr>
              <w:jc w:val="center"/>
              <w:rPr>
                <w:rFonts w:eastAsia="Times New Roman"/>
                <w:color w:val="000000"/>
                <w:sz w:val="22"/>
                <w:szCs w:val="22"/>
              </w:rPr>
            </w:pPr>
            <w:r w:rsidRPr="005E3B08">
              <w:rPr>
                <w:rFonts w:eastAsia="Calibri"/>
                <w:b/>
                <w:color w:val="000000"/>
                <w:spacing w:val="-2"/>
                <w:kern w:val="2"/>
                <w:sz w:val="20"/>
                <w:szCs w:val="20"/>
              </w:rPr>
              <w:t>Nội dung</w:t>
            </w:r>
          </w:p>
        </w:tc>
        <w:tc>
          <w:tcPr>
            <w:tcW w:w="850" w:type="dxa"/>
            <w:vAlign w:val="center"/>
          </w:tcPr>
          <w:p w14:paraId="3E8D2197" w14:textId="77777777" w:rsidR="005E3B08" w:rsidRPr="005E3B08" w:rsidRDefault="005E3B08" w:rsidP="005E3B08">
            <w:pPr>
              <w:ind w:left="-104" w:right="-107"/>
              <w:jc w:val="center"/>
              <w:rPr>
                <w:rFonts w:eastAsia="Times New Roman"/>
                <w:color w:val="000000"/>
                <w:sz w:val="22"/>
                <w:szCs w:val="22"/>
              </w:rPr>
            </w:pPr>
            <w:r w:rsidRPr="005E3B08">
              <w:rPr>
                <w:rFonts w:eastAsia="Calibri"/>
                <w:b/>
                <w:color w:val="000000"/>
                <w:spacing w:val="-2"/>
                <w:kern w:val="2"/>
                <w:sz w:val="20"/>
                <w:szCs w:val="20"/>
              </w:rPr>
              <w:t>Tỉ lệ thông qua</w:t>
            </w:r>
          </w:p>
        </w:tc>
      </w:tr>
      <w:tr w:rsidR="005E3B08" w:rsidRPr="005E3B08" w14:paraId="6B99203E" w14:textId="77777777" w:rsidTr="00220A8A">
        <w:trPr>
          <w:trHeight w:val="510"/>
        </w:trPr>
        <w:tc>
          <w:tcPr>
            <w:tcW w:w="9781" w:type="dxa"/>
            <w:gridSpan w:val="5"/>
            <w:shd w:val="clear" w:color="auto" w:fill="FFFF00"/>
            <w:vAlign w:val="center"/>
          </w:tcPr>
          <w:p w14:paraId="252DDD8D" w14:textId="77777777" w:rsidR="005E3B08" w:rsidRPr="005E3B08" w:rsidRDefault="005E3B08" w:rsidP="005E3B08">
            <w:pPr>
              <w:numPr>
                <w:ilvl w:val="0"/>
                <w:numId w:val="9"/>
              </w:numPr>
              <w:ind w:left="203" w:hanging="203"/>
              <w:contextualSpacing/>
              <w:rPr>
                <w:rFonts w:eastAsia="Times New Roman"/>
                <w:b/>
                <w:bCs/>
                <w:color w:val="000000"/>
                <w:sz w:val="22"/>
                <w:szCs w:val="22"/>
              </w:rPr>
            </w:pPr>
            <w:r w:rsidRPr="005E3B08">
              <w:rPr>
                <w:rFonts w:eastAsia="Times New Roman"/>
                <w:b/>
                <w:bCs/>
                <w:color w:val="000000"/>
                <w:sz w:val="22"/>
                <w:szCs w:val="22"/>
              </w:rPr>
              <w:t>Nghị quyết</w:t>
            </w:r>
          </w:p>
        </w:tc>
      </w:tr>
      <w:tr w:rsidR="005E3B08" w:rsidRPr="005E3B08" w14:paraId="03F5342F" w14:textId="77777777" w:rsidTr="005E3B08">
        <w:trPr>
          <w:trHeight w:val="510"/>
        </w:trPr>
        <w:tc>
          <w:tcPr>
            <w:tcW w:w="567" w:type="dxa"/>
            <w:vAlign w:val="center"/>
          </w:tcPr>
          <w:p w14:paraId="6C76E94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tcPr>
          <w:p w14:paraId="28E115B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01/NQ-HĐQT</w:t>
            </w:r>
          </w:p>
        </w:tc>
        <w:tc>
          <w:tcPr>
            <w:tcW w:w="1276" w:type="dxa"/>
            <w:shd w:val="clear" w:color="auto" w:fill="auto"/>
            <w:vAlign w:val="center"/>
          </w:tcPr>
          <w:p w14:paraId="5E0A4F1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03/01/2023</w:t>
            </w:r>
          </w:p>
        </w:tc>
        <w:tc>
          <w:tcPr>
            <w:tcW w:w="5358" w:type="dxa"/>
            <w:shd w:val="clear" w:color="auto" w:fill="auto"/>
            <w:vAlign w:val="center"/>
          </w:tcPr>
          <w:p w14:paraId="4C880D4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Xếp lương thành viên Hội đồng quản trị Tổng công ty Phát điện 2 - CTCP</w:t>
            </w:r>
          </w:p>
        </w:tc>
        <w:tc>
          <w:tcPr>
            <w:tcW w:w="850" w:type="dxa"/>
            <w:vAlign w:val="center"/>
          </w:tcPr>
          <w:p w14:paraId="1A71346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8C1922A" w14:textId="77777777" w:rsidTr="005E3B08">
        <w:trPr>
          <w:trHeight w:val="510"/>
        </w:trPr>
        <w:tc>
          <w:tcPr>
            <w:tcW w:w="567" w:type="dxa"/>
            <w:vAlign w:val="center"/>
          </w:tcPr>
          <w:p w14:paraId="70DFA8D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F5D420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02/NQ-HĐQT</w:t>
            </w:r>
          </w:p>
        </w:tc>
        <w:tc>
          <w:tcPr>
            <w:tcW w:w="1276" w:type="dxa"/>
            <w:shd w:val="clear" w:color="auto" w:fill="auto"/>
            <w:vAlign w:val="center"/>
            <w:hideMark/>
          </w:tcPr>
          <w:p w14:paraId="47BB058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05/01/2023</w:t>
            </w:r>
          </w:p>
        </w:tc>
        <w:tc>
          <w:tcPr>
            <w:tcW w:w="5358" w:type="dxa"/>
            <w:shd w:val="clear" w:color="auto" w:fill="auto"/>
            <w:vAlign w:val="center"/>
            <w:hideMark/>
          </w:tcPr>
          <w:p w14:paraId="6CD0A12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NQHĐQT - Thông qua hiệu chỉnh KHLCNT gói “Cung cấp bi nghiền than năm 2022” Công ty cổ phần Nhiệt điện Hải Phòng</w:t>
            </w:r>
          </w:p>
        </w:tc>
        <w:tc>
          <w:tcPr>
            <w:tcW w:w="850" w:type="dxa"/>
            <w:vAlign w:val="center"/>
          </w:tcPr>
          <w:p w14:paraId="1AC23D9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E3F007C" w14:textId="77777777" w:rsidTr="005E3B08">
        <w:trPr>
          <w:trHeight w:val="510"/>
        </w:trPr>
        <w:tc>
          <w:tcPr>
            <w:tcW w:w="567" w:type="dxa"/>
            <w:vAlign w:val="center"/>
          </w:tcPr>
          <w:p w14:paraId="2511139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B29B3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03/NQ-HĐQT</w:t>
            </w:r>
          </w:p>
        </w:tc>
        <w:tc>
          <w:tcPr>
            <w:tcW w:w="1276" w:type="dxa"/>
            <w:shd w:val="clear" w:color="auto" w:fill="auto"/>
            <w:vAlign w:val="center"/>
            <w:hideMark/>
          </w:tcPr>
          <w:p w14:paraId="29CD2EA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09/01/2023</w:t>
            </w:r>
          </w:p>
        </w:tc>
        <w:tc>
          <w:tcPr>
            <w:tcW w:w="5358" w:type="dxa"/>
            <w:shd w:val="clear" w:color="auto" w:fill="auto"/>
            <w:vAlign w:val="center"/>
            <w:hideMark/>
          </w:tcPr>
          <w:p w14:paraId="3F82B4A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NQHĐQT thông qua nội dung ký phụ lục gia hạn thời gian thực hiện Hợp đồng số 7679/HĐSCTX-HPJSC-NPS ngày 28/12/2017 – Gói thầu: “Sửa chữa thường xuyên tổ máy số 1 + 4 giai đoạn 2017-2022</w:t>
            </w:r>
          </w:p>
        </w:tc>
        <w:tc>
          <w:tcPr>
            <w:tcW w:w="850" w:type="dxa"/>
            <w:vAlign w:val="center"/>
          </w:tcPr>
          <w:p w14:paraId="145A10B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24299AE" w14:textId="77777777" w:rsidTr="005E3B08">
        <w:trPr>
          <w:trHeight w:val="510"/>
        </w:trPr>
        <w:tc>
          <w:tcPr>
            <w:tcW w:w="567" w:type="dxa"/>
            <w:vAlign w:val="center"/>
          </w:tcPr>
          <w:p w14:paraId="3202790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3E8DAA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04/NQ-HĐQT</w:t>
            </w:r>
          </w:p>
        </w:tc>
        <w:tc>
          <w:tcPr>
            <w:tcW w:w="1276" w:type="dxa"/>
            <w:shd w:val="clear" w:color="auto" w:fill="auto"/>
            <w:vAlign w:val="center"/>
            <w:hideMark/>
          </w:tcPr>
          <w:p w14:paraId="371A0B5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10/01/2023</w:t>
            </w:r>
          </w:p>
        </w:tc>
        <w:tc>
          <w:tcPr>
            <w:tcW w:w="5358" w:type="dxa"/>
            <w:shd w:val="clear" w:color="auto" w:fill="auto"/>
            <w:vAlign w:val="center"/>
            <w:hideMark/>
          </w:tcPr>
          <w:p w14:paraId="7D32096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nâng lương đối với Chủ tịch Hội đồng quản trị - EVNGENCO2</w:t>
            </w:r>
          </w:p>
        </w:tc>
        <w:tc>
          <w:tcPr>
            <w:tcW w:w="850" w:type="dxa"/>
            <w:vAlign w:val="center"/>
          </w:tcPr>
          <w:p w14:paraId="039FBDD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D8B5F65" w14:textId="77777777" w:rsidTr="005E3B08">
        <w:trPr>
          <w:trHeight w:val="510"/>
        </w:trPr>
        <w:tc>
          <w:tcPr>
            <w:tcW w:w="567" w:type="dxa"/>
            <w:vAlign w:val="center"/>
          </w:tcPr>
          <w:p w14:paraId="700E610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2AC576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05/NQ-HĐQT</w:t>
            </w:r>
          </w:p>
        </w:tc>
        <w:tc>
          <w:tcPr>
            <w:tcW w:w="1276" w:type="dxa"/>
            <w:shd w:val="clear" w:color="auto" w:fill="auto"/>
            <w:vAlign w:val="center"/>
            <w:hideMark/>
          </w:tcPr>
          <w:p w14:paraId="58A2D85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10/01/2023</w:t>
            </w:r>
          </w:p>
        </w:tc>
        <w:tc>
          <w:tcPr>
            <w:tcW w:w="5358" w:type="dxa"/>
            <w:shd w:val="clear" w:color="auto" w:fill="auto"/>
            <w:vAlign w:val="center"/>
            <w:hideMark/>
          </w:tcPr>
          <w:p w14:paraId="7A53A46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đề xuất hỗ trợ kinh phí để khắc phục thiệt hại do lũ lụt năm 2022 cho các địa phương và UBND tỉnh Phú Yên; Chi phí an sinh xã hội cho các địa phương khó khăn nhân dịp Tết Nguyên đán Quý Mão năm 2023 </w:t>
            </w:r>
            <w:r w:rsidRPr="005E3B08">
              <w:rPr>
                <w:rFonts w:eastAsia="Times New Roman"/>
                <w:color w:val="000000"/>
                <w:sz w:val="22"/>
                <w:szCs w:val="22"/>
              </w:rPr>
              <w:br/>
              <w:t>của Công ty Cổ phần Thuỷ điện Sông Ba Hạ</w:t>
            </w:r>
          </w:p>
        </w:tc>
        <w:tc>
          <w:tcPr>
            <w:tcW w:w="850" w:type="dxa"/>
            <w:vAlign w:val="center"/>
          </w:tcPr>
          <w:p w14:paraId="75D5FE5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313667F" w14:textId="77777777" w:rsidTr="005E3B08">
        <w:trPr>
          <w:trHeight w:val="510"/>
        </w:trPr>
        <w:tc>
          <w:tcPr>
            <w:tcW w:w="567" w:type="dxa"/>
            <w:vAlign w:val="center"/>
          </w:tcPr>
          <w:p w14:paraId="56D76F0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CBF28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06/NQ-HĐQT</w:t>
            </w:r>
          </w:p>
        </w:tc>
        <w:tc>
          <w:tcPr>
            <w:tcW w:w="1276" w:type="dxa"/>
            <w:shd w:val="clear" w:color="auto" w:fill="auto"/>
            <w:vAlign w:val="center"/>
            <w:hideMark/>
          </w:tcPr>
          <w:p w14:paraId="282416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11/01/2023</w:t>
            </w:r>
          </w:p>
        </w:tc>
        <w:tc>
          <w:tcPr>
            <w:tcW w:w="5358" w:type="dxa"/>
            <w:shd w:val="clear" w:color="auto" w:fill="auto"/>
            <w:vAlign w:val="center"/>
            <w:hideMark/>
          </w:tcPr>
          <w:p w14:paraId="0B880C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nội dung ký phụ lục hợp đồng thực hiện phần việc phát sinh Gói 8 “Đại tu lò hơi số 4 và thiết bị phụ + Trung tu lò hơi số 2 (phần ống áp lực) và thiết bị phụ” công trình sửa chữa lớn năm 2022 -HND</w:t>
            </w:r>
          </w:p>
        </w:tc>
        <w:tc>
          <w:tcPr>
            <w:tcW w:w="850" w:type="dxa"/>
            <w:vAlign w:val="center"/>
          </w:tcPr>
          <w:p w14:paraId="7D5A0F8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696AC46" w14:textId="77777777" w:rsidTr="005E3B08">
        <w:trPr>
          <w:trHeight w:val="510"/>
        </w:trPr>
        <w:tc>
          <w:tcPr>
            <w:tcW w:w="567" w:type="dxa"/>
            <w:vAlign w:val="center"/>
          </w:tcPr>
          <w:p w14:paraId="1A4FDAB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485C03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07/NQ-HĐQT</w:t>
            </w:r>
          </w:p>
        </w:tc>
        <w:tc>
          <w:tcPr>
            <w:tcW w:w="1276" w:type="dxa"/>
            <w:shd w:val="clear" w:color="auto" w:fill="auto"/>
            <w:vAlign w:val="center"/>
            <w:hideMark/>
          </w:tcPr>
          <w:p w14:paraId="1A2C28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12/01/2023</w:t>
            </w:r>
          </w:p>
        </w:tc>
        <w:tc>
          <w:tcPr>
            <w:tcW w:w="5358" w:type="dxa"/>
            <w:shd w:val="clear" w:color="auto" w:fill="auto"/>
            <w:vAlign w:val="center"/>
            <w:hideMark/>
          </w:tcPr>
          <w:p w14:paraId="2B0FBA3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chủ trương lập Kế hoạch lựa chọn nhà thầu cung cấp bộ truyền động (Actuator) van MCV – L1 Tổ máy số 1 - HND</w:t>
            </w:r>
          </w:p>
        </w:tc>
        <w:tc>
          <w:tcPr>
            <w:tcW w:w="850" w:type="dxa"/>
            <w:vAlign w:val="center"/>
          </w:tcPr>
          <w:p w14:paraId="1566DF7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2C1C089" w14:textId="77777777" w:rsidTr="005E3B08">
        <w:trPr>
          <w:trHeight w:val="510"/>
        </w:trPr>
        <w:tc>
          <w:tcPr>
            <w:tcW w:w="567" w:type="dxa"/>
            <w:vAlign w:val="center"/>
          </w:tcPr>
          <w:p w14:paraId="7D5BB21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1CB690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08/NQ-HĐQT</w:t>
            </w:r>
          </w:p>
        </w:tc>
        <w:tc>
          <w:tcPr>
            <w:tcW w:w="1276" w:type="dxa"/>
            <w:shd w:val="clear" w:color="auto" w:fill="auto"/>
            <w:vAlign w:val="center"/>
            <w:hideMark/>
          </w:tcPr>
          <w:p w14:paraId="3389219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14/01/2023</w:t>
            </w:r>
          </w:p>
        </w:tc>
        <w:tc>
          <w:tcPr>
            <w:tcW w:w="5358" w:type="dxa"/>
            <w:shd w:val="clear" w:color="auto" w:fill="auto"/>
            <w:vAlign w:val="center"/>
            <w:hideMark/>
          </w:tcPr>
          <w:p w14:paraId="2ED959F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công việc cần triển khai thực hiện trước khi kế hoạch SXKD năm 2023 được duyệt của Công ty Cổ phần Thủy điện A Vương</w:t>
            </w:r>
          </w:p>
        </w:tc>
        <w:tc>
          <w:tcPr>
            <w:tcW w:w="850" w:type="dxa"/>
            <w:vAlign w:val="center"/>
          </w:tcPr>
          <w:p w14:paraId="635E467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5A58041" w14:textId="77777777" w:rsidTr="005E3B08">
        <w:trPr>
          <w:trHeight w:val="510"/>
        </w:trPr>
        <w:tc>
          <w:tcPr>
            <w:tcW w:w="567" w:type="dxa"/>
            <w:vAlign w:val="center"/>
          </w:tcPr>
          <w:p w14:paraId="4E040CE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C70D30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09/NQ-HĐQT</w:t>
            </w:r>
          </w:p>
        </w:tc>
        <w:tc>
          <w:tcPr>
            <w:tcW w:w="1276" w:type="dxa"/>
            <w:shd w:val="clear" w:color="auto" w:fill="auto"/>
            <w:vAlign w:val="center"/>
            <w:hideMark/>
          </w:tcPr>
          <w:p w14:paraId="5F5CF28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16/01/2023</w:t>
            </w:r>
          </w:p>
        </w:tc>
        <w:tc>
          <w:tcPr>
            <w:tcW w:w="5358" w:type="dxa"/>
            <w:shd w:val="clear" w:color="auto" w:fill="auto"/>
            <w:vAlign w:val="center"/>
            <w:hideMark/>
          </w:tcPr>
          <w:p w14:paraId="0BD14BB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giao thực hiện nhiệm vụ quyền Giám đốc Công ty Thủy điện An Khê – Ka Nak </w:t>
            </w:r>
          </w:p>
        </w:tc>
        <w:tc>
          <w:tcPr>
            <w:tcW w:w="850" w:type="dxa"/>
            <w:vAlign w:val="center"/>
          </w:tcPr>
          <w:p w14:paraId="7751513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ADC5D38" w14:textId="77777777" w:rsidTr="005E3B08">
        <w:trPr>
          <w:trHeight w:val="510"/>
        </w:trPr>
        <w:tc>
          <w:tcPr>
            <w:tcW w:w="567" w:type="dxa"/>
            <w:vAlign w:val="center"/>
          </w:tcPr>
          <w:p w14:paraId="3935E60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3C5642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10/NQ-HĐQT</w:t>
            </w:r>
          </w:p>
        </w:tc>
        <w:tc>
          <w:tcPr>
            <w:tcW w:w="1276" w:type="dxa"/>
            <w:shd w:val="clear" w:color="auto" w:fill="auto"/>
            <w:vAlign w:val="center"/>
            <w:hideMark/>
          </w:tcPr>
          <w:p w14:paraId="26A09B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7A6B8B0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tình hình thực hiện công tác SCL tổ máy trong Tổng công ty Phát điện 2 – Quý IV/2022</w:t>
            </w:r>
          </w:p>
        </w:tc>
        <w:tc>
          <w:tcPr>
            <w:tcW w:w="850" w:type="dxa"/>
            <w:vAlign w:val="center"/>
          </w:tcPr>
          <w:p w14:paraId="0AC1E0D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9CEF412" w14:textId="77777777" w:rsidTr="005E3B08">
        <w:trPr>
          <w:trHeight w:val="510"/>
        </w:trPr>
        <w:tc>
          <w:tcPr>
            <w:tcW w:w="567" w:type="dxa"/>
            <w:vAlign w:val="center"/>
          </w:tcPr>
          <w:p w14:paraId="02F10C8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4797E9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11/NQ-HĐQT</w:t>
            </w:r>
          </w:p>
        </w:tc>
        <w:tc>
          <w:tcPr>
            <w:tcW w:w="1276" w:type="dxa"/>
            <w:shd w:val="clear" w:color="auto" w:fill="auto"/>
            <w:vAlign w:val="center"/>
            <w:hideMark/>
          </w:tcPr>
          <w:p w14:paraId="73F9420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3C666CF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thực hiện quy trình kiện toàn chức danh Tổng giám đốc CTCP Mỹ Hưng Tây Nguyên thuộc CTCP Thủy điện Thác Mơ</w:t>
            </w:r>
          </w:p>
        </w:tc>
        <w:tc>
          <w:tcPr>
            <w:tcW w:w="850" w:type="dxa"/>
            <w:vAlign w:val="center"/>
          </w:tcPr>
          <w:p w14:paraId="4070288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45BDE53" w14:textId="77777777" w:rsidTr="005E3B08">
        <w:trPr>
          <w:trHeight w:val="510"/>
        </w:trPr>
        <w:tc>
          <w:tcPr>
            <w:tcW w:w="567" w:type="dxa"/>
            <w:vAlign w:val="center"/>
          </w:tcPr>
          <w:p w14:paraId="03761F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595A8A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12/NQ-HĐQT</w:t>
            </w:r>
          </w:p>
        </w:tc>
        <w:tc>
          <w:tcPr>
            <w:tcW w:w="1276" w:type="dxa"/>
            <w:shd w:val="clear" w:color="auto" w:fill="auto"/>
            <w:vAlign w:val="center"/>
            <w:hideMark/>
          </w:tcPr>
          <w:p w14:paraId="3974032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32AAE6D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dự thảo PLHĐ số 01 hợp đồng mua bán than năm 2023 giữa Công ty Cổ phần Nhiệt điện Phả Lại (PPC) với TKV</w:t>
            </w:r>
          </w:p>
        </w:tc>
        <w:tc>
          <w:tcPr>
            <w:tcW w:w="850" w:type="dxa"/>
            <w:vAlign w:val="center"/>
          </w:tcPr>
          <w:p w14:paraId="6167560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C8270DD" w14:textId="77777777" w:rsidTr="005E3B08">
        <w:trPr>
          <w:trHeight w:val="510"/>
        </w:trPr>
        <w:tc>
          <w:tcPr>
            <w:tcW w:w="567" w:type="dxa"/>
            <w:vAlign w:val="center"/>
          </w:tcPr>
          <w:p w14:paraId="636CEE3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4FAB80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13/NQ-HĐQT</w:t>
            </w:r>
          </w:p>
        </w:tc>
        <w:tc>
          <w:tcPr>
            <w:tcW w:w="1276" w:type="dxa"/>
            <w:shd w:val="clear" w:color="auto" w:fill="auto"/>
            <w:vAlign w:val="center"/>
            <w:hideMark/>
          </w:tcPr>
          <w:p w14:paraId="017393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49FED6B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kết quả đánh giá E-HSĐXKT gói 3 “Cung cấp vật tư, thiết bị cơ khí và gioăng tết các loại” Công ty cổ phần Nhiệt điện Hải Phòng</w:t>
            </w:r>
          </w:p>
        </w:tc>
        <w:tc>
          <w:tcPr>
            <w:tcW w:w="850" w:type="dxa"/>
            <w:vAlign w:val="center"/>
          </w:tcPr>
          <w:p w14:paraId="507F3E3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5930549" w14:textId="77777777" w:rsidTr="005E3B08">
        <w:trPr>
          <w:trHeight w:val="510"/>
        </w:trPr>
        <w:tc>
          <w:tcPr>
            <w:tcW w:w="567" w:type="dxa"/>
            <w:vAlign w:val="center"/>
          </w:tcPr>
          <w:p w14:paraId="7330A08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B8C525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14/NQ-HĐQT</w:t>
            </w:r>
          </w:p>
        </w:tc>
        <w:tc>
          <w:tcPr>
            <w:tcW w:w="1276" w:type="dxa"/>
            <w:shd w:val="clear" w:color="auto" w:fill="auto"/>
            <w:vAlign w:val="center"/>
            <w:hideMark/>
          </w:tcPr>
          <w:p w14:paraId="414067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5EC0BF9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thông qua các hạng mục, công việc sửa chữa thiết bị, công trình, an toàn đập cần triển khai sớm trước khi Kế hoạch SXKD năm 2023 của Công ty Cổ phần Thủy điện Sông Ba Hạ</w:t>
            </w:r>
          </w:p>
        </w:tc>
        <w:tc>
          <w:tcPr>
            <w:tcW w:w="850" w:type="dxa"/>
            <w:vAlign w:val="center"/>
          </w:tcPr>
          <w:p w14:paraId="2383E27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E2CF768" w14:textId="77777777" w:rsidTr="005E3B08">
        <w:trPr>
          <w:trHeight w:val="510"/>
        </w:trPr>
        <w:tc>
          <w:tcPr>
            <w:tcW w:w="567" w:type="dxa"/>
            <w:vAlign w:val="center"/>
          </w:tcPr>
          <w:p w14:paraId="443E7B2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C06E1B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15/NQ-HĐQT</w:t>
            </w:r>
          </w:p>
        </w:tc>
        <w:tc>
          <w:tcPr>
            <w:tcW w:w="1276" w:type="dxa"/>
            <w:shd w:val="clear" w:color="auto" w:fill="auto"/>
            <w:vAlign w:val="center"/>
            <w:hideMark/>
          </w:tcPr>
          <w:p w14:paraId="1F0D97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676B6D3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đề xuất hỗ trợ pháp lý cho Người đại diện phần vốn của EVNGENCO2 tại PPC liên quan đến dự án “Lắp đặt Hệ thống làm sạch bình ngưng DC1” (Tháng 12)</w:t>
            </w:r>
          </w:p>
        </w:tc>
        <w:tc>
          <w:tcPr>
            <w:tcW w:w="850" w:type="dxa"/>
            <w:vAlign w:val="center"/>
          </w:tcPr>
          <w:p w14:paraId="1F49682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0BFE5A1" w14:textId="77777777" w:rsidTr="005E3B08">
        <w:trPr>
          <w:trHeight w:val="510"/>
        </w:trPr>
        <w:tc>
          <w:tcPr>
            <w:tcW w:w="567" w:type="dxa"/>
            <w:vAlign w:val="center"/>
          </w:tcPr>
          <w:p w14:paraId="7E1C31C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AAFDB0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16/NQ-HĐQT</w:t>
            </w:r>
          </w:p>
        </w:tc>
        <w:tc>
          <w:tcPr>
            <w:tcW w:w="1276" w:type="dxa"/>
            <w:shd w:val="clear" w:color="auto" w:fill="auto"/>
            <w:vAlign w:val="center"/>
            <w:hideMark/>
          </w:tcPr>
          <w:p w14:paraId="67721C5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1FB71BE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báo cáo kết quả kiểm toán tại Công ty cổ phần Nhiệt điện Hải Phòng</w:t>
            </w:r>
          </w:p>
        </w:tc>
        <w:tc>
          <w:tcPr>
            <w:tcW w:w="850" w:type="dxa"/>
            <w:vAlign w:val="center"/>
          </w:tcPr>
          <w:p w14:paraId="4EB6AAB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C019126" w14:textId="77777777" w:rsidTr="005E3B08">
        <w:trPr>
          <w:trHeight w:val="510"/>
        </w:trPr>
        <w:tc>
          <w:tcPr>
            <w:tcW w:w="567" w:type="dxa"/>
            <w:vAlign w:val="center"/>
          </w:tcPr>
          <w:p w14:paraId="6CD91F5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0941BE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17/NQ-HĐQT</w:t>
            </w:r>
          </w:p>
        </w:tc>
        <w:tc>
          <w:tcPr>
            <w:tcW w:w="1276" w:type="dxa"/>
            <w:shd w:val="clear" w:color="auto" w:fill="auto"/>
            <w:vAlign w:val="center"/>
            <w:hideMark/>
          </w:tcPr>
          <w:p w14:paraId="2CFE677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hideMark/>
          </w:tcPr>
          <w:p w14:paraId="36D4538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 hạn thời gian giữ chức vụ Phó Trưởng ban Kiểm toán nội bộ &amp; Giám sát tài chính</w:t>
            </w:r>
          </w:p>
        </w:tc>
        <w:tc>
          <w:tcPr>
            <w:tcW w:w="850" w:type="dxa"/>
            <w:vAlign w:val="center"/>
          </w:tcPr>
          <w:p w14:paraId="0A95B30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C04D8AF" w14:textId="77777777" w:rsidTr="005E3B08">
        <w:trPr>
          <w:trHeight w:val="510"/>
        </w:trPr>
        <w:tc>
          <w:tcPr>
            <w:tcW w:w="567" w:type="dxa"/>
            <w:vAlign w:val="center"/>
          </w:tcPr>
          <w:p w14:paraId="532A197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120196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18/NQ-HĐQT</w:t>
            </w:r>
          </w:p>
        </w:tc>
        <w:tc>
          <w:tcPr>
            <w:tcW w:w="1276" w:type="dxa"/>
            <w:shd w:val="clear" w:color="auto" w:fill="auto"/>
            <w:vAlign w:val="center"/>
            <w:hideMark/>
          </w:tcPr>
          <w:p w14:paraId="177BC4E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19/01/2023</w:t>
            </w:r>
          </w:p>
        </w:tc>
        <w:tc>
          <w:tcPr>
            <w:tcW w:w="5358" w:type="dxa"/>
            <w:shd w:val="clear" w:color="auto" w:fill="auto"/>
            <w:vAlign w:val="center"/>
            <w:hideMark/>
          </w:tcPr>
          <w:p w14:paraId="023DEA7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đánh giá E-HSĐXKT gói thầu “Cung cấp thiết bị phục vụ đại tu lò hơi số 6 - Kế hoạch sửa chữa lớn năm 2022”</w:t>
            </w:r>
          </w:p>
        </w:tc>
        <w:tc>
          <w:tcPr>
            <w:tcW w:w="850" w:type="dxa"/>
            <w:vAlign w:val="center"/>
          </w:tcPr>
          <w:p w14:paraId="1C58F6E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4EABDA7" w14:textId="77777777" w:rsidTr="005E3B08">
        <w:trPr>
          <w:trHeight w:val="510"/>
        </w:trPr>
        <w:tc>
          <w:tcPr>
            <w:tcW w:w="567" w:type="dxa"/>
            <w:vAlign w:val="center"/>
          </w:tcPr>
          <w:p w14:paraId="00F9771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D5B363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19/NQ-HĐQT</w:t>
            </w:r>
          </w:p>
        </w:tc>
        <w:tc>
          <w:tcPr>
            <w:tcW w:w="1276" w:type="dxa"/>
            <w:shd w:val="clear" w:color="auto" w:fill="auto"/>
            <w:vAlign w:val="center"/>
            <w:hideMark/>
          </w:tcPr>
          <w:p w14:paraId="2F3C2CB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19/01/2023</w:t>
            </w:r>
          </w:p>
        </w:tc>
        <w:tc>
          <w:tcPr>
            <w:tcW w:w="5358" w:type="dxa"/>
            <w:shd w:val="clear" w:color="auto" w:fill="auto"/>
            <w:vAlign w:val="center"/>
            <w:hideMark/>
          </w:tcPr>
          <w:p w14:paraId="328CE94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nội dung báo cáo công tác quản trị năm 2022 của Tổng công ty Phát điện 2 - CTCP</w:t>
            </w:r>
          </w:p>
        </w:tc>
        <w:tc>
          <w:tcPr>
            <w:tcW w:w="850" w:type="dxa"/>
            <w:vAlign w:val="center"/>
          </w:tcPr>
          <w:p w14:paraId="62DD755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5379F8F" w14:textId="77777777" w:rsidTr="005E3B08">
        <w:trPr>
          <w:trHeight w:val="510"/>
        </w:trPr>
        <w:tc>
          <w:tcPr>
            <w:tcW w:w="567" w:type="dxa"/>
            <w:vAlign w:val="center"/>
          </w:tcPr>
          <w:p w14:paraId="1C7A9AF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697D3C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20/NQ-HĐQT</w:t>
            </w:r>
          </w:p>
        </w:tc>
        <w:tc>
          <w:tcPr>
            <w:tcW w:w="1276" w:type="dxa"/>
            <w:shd w:val="clear" w:color="auto" w:fill="auto"/>
            <w:vAlign w:val="center"/>
            <w:hideMark/>
          </w:tcPr>
          <w:p w14:paraId="29A3DE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19/01/2023</w:t>
            </w:r>
          </w:p>
        </w:tc>
        <w:tc>
          <w:tcPr>
            <w:tcW w:w="5358" w:type="dxa"/>
            <w:shd w:val="clear" w:color="auto" w:fill="auto"/>
            <w:vAlign w:val="center"/>
            <w:hideMark/>
          </w:tcPr>
          <w:p w14:paraId="0E9A7A6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Phê duyệt chương trình quản trị rủi ro tổng thể năm 2023 của Tổng công ty Phát điện 2 - CTCP</w:t>
            </w:r>
          </w:p>
        </w:tc>
        <w:tc>
          <w:tcPr>
            <w:tcW w:w="850" w:type="dxa"/>
            <w:vAlign w:val="center"/>
          </w:tcPr>
          <w:p w14:paraId="5755E4C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ADD5C01" w14:textId="77777777" w:rsidTr="005E3B08">
        <w:trPr>
          <w:trHeight w:val="510"/>
        </w:trPr>
        <w:tc>
          <w:tcPr>
            <w:tcW w:w="567" w:type="dxa"/>
            <w:vAlign w:val="center"/>
          </w:tcPr>
          <w:p w14:paraId="11F0F9E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4B0F62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21/NQ-HĐQT</w:t>
            </w:r>
          </w:p>
        </w:tc>
        <w:tc>
          <w:tcPr>
            <w:tcW w:w="1276" w:type="dxa"/>
            <w:shd w:val="clear" w:color="auto" w:fill="auto"/>
            <w:vAlign w:val="center"/>
            <w:hideMark/>
          </w:tcPr>
          <w:p w14:paraId="73E0161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29/01/2023</w:t>
            </w:r>
          </w:p>
        </w:tc>
        <w:tc>
          <w:tcPr>
            <w:tcW w:w="5358" w:type="dxa"/>
            <w:shd w:val="clear" w:color="auto" w:fill="auto"/>
            <w:vAlign w:val="center"/>
            <w:hideMark/>
          </w:tcPr>
          <w:p w14:paraId="76BBC3E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phương án nhân sự bổ nhiệm lại chức vụ Phó Tổng Giám đốc Công ty Cổ phần Thủy điện Sông Ba Hạ</w:t>
            </w:r>
          </w:p>
        </w:tc>
        <w:tc>
          <w:tcPr>
            <w:tcW w:w="850" w:type="dxa"/>
            <w:vAlign w:val="center"/>
          </w:tcPr>
          <w:p w14:paraId="1C5819A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81ED7A0" w14:textId="77777777" w:rsidTr="005E3B08">
        <w:trPr>
          <w:trHeight w:val="510"/>
        </w:trPr>
        <w:tc>
          <w:tcPr>
            <w:tcW w:w="567" w:type="dxa"/>
            <w:vAlign w:val="center"/>
          </w:tcPr>
          <w:p w14:paraId="191F9CF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CD6248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22/NQ-HĐQT</w:t>
            </w:r>
          </w:p>
        </w:tc>
        <w:tc>
          <w:tcPr>
            <w:tcW w:w="1276" w:type="dxa"/>
            <w:shd w:val="clear" w:color="auto" w:fill="auto"/>
            <w:vAlign w:val="center"/>
            <w:hideMark/>
          </w:tcPr>
          <w:p w14:paraId="6E43EC4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29/01/2023</w:t>
            </w:r>
          </w:p>
        </w:tc>
        <w:tc>
          <w:tcPr>
            <w:tcW w:w="5358" w:type="dxa"/>
            <w:shd w:val="clear" w:color="auto" w:fill="auto"/>
            <w:vAlign w:val="center"/>
            <w:hideMark/>
          </w:tcPr>
          <w:p w14:paraId="3ECBC08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gia hạn thời gian giữ chức vụ Phó Trưởng ban Tổng hợp</w:t>
            </w:r>
          </w:p>
        </w:tc>
        <w:tc>
          <w:tcPr>
            <w:tcW w:w="850" w:type="dxa"/>
            <w:vAlign w:val="center"/>
          </w:tcPr>
          <w:p w14:paraId="29A69E9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BB39E4E" w14:textId="77777777" w:rsidTr="005E3B08">
        <w:trPr>
          <w:trHeight w:val="510"/>
        </w:trPr>
        <w:tc>
          <w:tcPr>
            <w:tcW w:w="567" w:type="dxa"/>
            <w:vAlign w:val="center"/>
          </w:tcPr>
          <w:p w14:paraId="52430DF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17C55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23/NQ-HĐQT</w:t>
            </w:r>
          </w:p>
        </w:tc>
        <w:tc>
          <w:tcPr>
            <w:tcW w:w="1276" w:type="dxa"/>
            <w:shd w:val="clear" w:color="auto" w:fill="auto"/>
            <w:vAlign w:val="center"/>
            <w:hideMark/>
          </w:tcPr>
          <w:p w14:paraId="49F9A66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0971FC4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xem xét thuyết minh thiết bị, phương án kỹ thuật và dự toán Danh mục Đại tu Hệ thống điều khiển NMTĐ A Vương</w:t>
            </w:r>
          </w:p>
        </w:tc>
        <w:tc>
          <w:tcPr>
            <w:tcW w:w="850" w:type="dxa"/>
            <w:vAlign w:val="center"/>
          </w:tcPr>
          <w:p w14:paraId="74E7625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23DB6AE" w14:textId="77777777" w:rsidTr="005E3B08">
        <w:trPr>
          <w:trHeight w:val="510"/>
        </w:trPr>
        <w:tc>
          <w:tcPr>
            <w:tcW w:w="567" w:type="dxa"/>
            <w:vAlign w:val="center"/>
          </w:tcPr>
          <w:p w14:paraId="64CD114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A1D46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24/NQ-HĐQT</w:t>
            </w:r>
          </w:p>
        </w:tc>
        <w:tc>
          <w:tcPr>
            <w:tcW w:w="1276" w:type="dxa"/>
            <w:shd w:val="clear" w:color="auto" w:fill="auto"/>
            <w:vAlign w:val="center"/>
            <w:hideMark/>
          </w:tcPr>
          <w:p w14:paraId="40370CC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1AF0F7F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E-HSMT gói thầu “SCTX-2022-101 Cung cấp bi máy nghiền phục vụ cho sản xuất điện nguồn vốn sửa chữa thường xuyên năm 2022 Công ty cổ phần Nhiệt điện Phả Lại”</w:t>
            </w:r>
          </w:p>
        </w:tc>
        <w:tc>
          <w:tcPr>
            <w:tcW w:w="850" w:type="dxa"/>
            <w:vAlign w:val="center"/>
          </w:tcPr>
          <w:p w14:paraId="2966A7B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640A04B" w14:textId="77777777" w:rsidTr="005E3B08">
        <w:trPr>
          <w:trHeight w:val="510"/>
        </w:trPr>
        <w:tc>
          <w:tcPr>
            <w:tcW w:w="567" w:type="dxa"/>
            <w:vAlign w:val="center"/>
          </w:tcPr>
          <w:p w14:paraId="749613D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C83144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25/NQ-HĐQT</w:t>
            </w:r>
          </w:p>
        </w:tc>
        <w:tc>
          <w:tcPr>
            <w:tcW w:w="1276" w:type="dxa"/>
            <w:shd w:val="clear" w:color="auto" w:fill="auto"/>
            <w:vAlign w:val="center"/>
            <w:hideMark/>
          </w:tcPr>
          <w:p w14:paraId="0BAD385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0F58227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chủ trương cho triển khai sớm một số hạng mục công việc thuộc Kế hoạch SXKD năm 2023 của CTCP Nhiệt điện Hải Phòng</w:t>
            </w:r>
          </w:p>
        </w:tc>
        <w:tc>
          <w:tcPr>
            <w:tcW w:w="850" w:type="dxa"/>
            <w:vAlign w:val="center"/>
          </w:tcPr>
          <w:p w14:paraId="432E676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D74C9D4" w14:textId="77777777" w:rsidTr="005E3B08">
        <w:trPr>
          <w:trHeight w:val="510"/>
        </w:trPr>
        <w:tc>
          <w:tcPr>
            <w:tcW w:w="567" w:type="dxa"/>
            <w:vAlign w:val="center"/>
          </w:tcPr>
          <w:p w14:paraId="585255F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9B863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26/NQ-HĐQT</w:t>
            </w:r>
          </w:p>
        </w:tc>
        <w:tc>
          <w:tcPr>
            <w:tcW w:w="1276" w:type="dxa"/>
            <w:shd w:val="clear" w:color="auto" w:fill="auto"/>
            <w:vAlign w:val="center"/>
            <w:hideMark/>
          </w:tcPr>
          <w:p w14:paraId="61C9761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08C4929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giải pháp thực hiện hạng mục "Cảnh quan khu kỳ đài, khu sân vườn ILK, khu vực kết nối giữa ILK ra kỳ đài và làm mới sảnh đón" Công ty CP Nhiệt điện Phả Lại (PPC)</w:t>
            </w:r>
          </w:p>
        </w:tc>
        <w:tc>
          <w:tcPr>
            <w:tcW w:w="850" w:type="dxa"/>
            <w:vAlign w:val="center"/>
          </w:tcPr>
          <w:p w14:paraId="7837BDA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0B07022" w14:textId="77777777" w:rsidTr="005E3B08">
        <w:trPr>
          <w:trHeight w:val="510"/>
        </w:trPr>
        <w:tc>
          <w:tcPr>
            <w:tcW w:w="567" w:type="dxa"/>
            <w:vAlign w:val="center"/>
          </w:tcPr>
          <w:p w14:paraId="546F892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5EE884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27/NQ-HĐQT</w:t>
            </w:r>
          </w:p>
        </w:tc>
        <w:tc>
          <w:tcPr>
            <w:tcW w:w="1276" w:type="dxa"/>
            <w:shd w:val="clear" w:color="auto" w:fill="auto"/>
            <w:vAlign w:val="center"/>
            <w:hideMark/>
          </w:tcPr>
          <w:p w14:paraId="3AEEA1B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6FBFFEB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báo cáo kết quả thực hiện quản trị dòng tiền tháng 11/2022 của Công ty mẹ và các công ty con trong Tổng công ty Phát điện 2</w:t>
            </w:r>
          </w:p>
        </w:tc>
        <w:tc>
          <w:tcPr>
            <w:tcW w:w="850" w:type="dxa"/>
            <w:vAlign w:val="center"/>
          </w:tcPr>
          <w:p w14:paraId="339AB22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9C5BE37" w14:textId="77777777" w:rsidTr="005E3B08">
        <w:trPr>
          <w:trHeight w:val="510"/>
        </w:trPr>
        <w:tc>
          <w:tcPr>
            <w:tcW w:w="567" w:type="dxa"/>
            <w:vAlign w:val="center"/>
          </w:tcPr>
          <w:p w14:paraId="1BCAA18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7A324A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28/NQ-HĐQT</w:t>
            </w:r>
          </w:p>
        </w:tc>
        <w:tc>
          <w:tcPr>
            <w:tcW w:w="1276" w:type="dxa"/>
            <w:shd w:val="clear" w:color="auto" w:fill="auto"/>
            <w:vAlign w:val="center"/>
            <w:hideMark/>
          </w:tcPr>
          <w:p w14:paraId="58C1595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31/01/2023</w:t>
            </w:r>
          </w:p>
        </w:tc>
        <w:tc>
          <w:tcPr>
            <w:tcW w:w="5358" w:type="dxa"/>
            <w:shd w:val="clear" w:color="auto" w:fill="auto"/>
            <w:vAlign w:val="center"/>
            <w:hideMark/>
          </w:tcPr>
          <w:p w14:paraId="0C8CDCB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tham gia Hội đồng trường Đại học Điện lực nhiệm kì 2023 - 2028</w:t>
            </w:r>
          </w:p>
        </w:tc>
        <w:tc>
          <w:tcPr>
            <w:tcW w:w="850" w:type="dxa"/>
            <w:vAlign w:val="center"/>
          </w:tcPr>
          <w:p w14:paraId="12FCDD6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8AA21E7" w14:textId="77777777" w:rsidTr="005E3B08">
        <w:trPr>
          <w:trHeight w:val="510"/>
        </w:trPr>
        <w:tc>
          <w:tcPr>
            <w:tcW w:w="567" w:type="dxa"/>
            <w:vAlign w:val="center"/>
          </w:tcPr>
          <w:p w14:paraId="021EEDA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78F861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29/NQ-HĐQT</w:t>
            </w:r>
          </w:p>
        </w:tc>
        <w:tc>
          <w:tcPr>
            <w:tcW w:w="1276" w:type="dxa"/>
            <w:shd w:val="clear" w:color="auto" w:fill="auto"/>
            <w:vAlign w:val="center"/>
            <w:hideMark/>
          </w:tcPr>
          <w:p w14:paraId="5819091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01/02/2023</w:t>
            </w:r>
          </w:p>
        </w:tc>
        <w:tc>
          <w:tcPr>
            <w:tcW w:w="5358" w:type="dxa"/>
            <w:shd w:val="clear" w:color="auto" w:fill="auto"/>
            <w:vAlign w:val="center"/>
            <w:hideMark/>
          </w:tcPr>
          <w:p w14:paraId="537D856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V/v thông qua kết quả thực hiện Chương trình công tác, Nghị quyết, Quyết định HĐQT năm 2022 của các Ban/VP và ban hành Chương trình công tác năm 2023 của HĐQT EVNGENCO2</w:t>
            </w:r>
          </w:p>
        </w:tc>
        <w:tc>
          <w:tcPr>
            <w:tcW w:w="850" w:type="dxa"/>
            <w:vAlign w:val="center"/>
          </w:tcPr>
          <w:p w14:paraId="11738B0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298136F" w14:textId="77777777" w:rsidTr="005E3B08">
        <w:trPr>
          <w:trHeight w:val="510"/>
        </w:trPr>
        <w:tc>
          <w:tcPr>
            <w:tcW w:w="567" w:type="dxa"/>
            <w:vAlign w:val="center"/>
          </w:tcPr>
          <w:p w14:paraId="51E36CE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CD535B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30/NQ-HĐQT</w:t>
            </w:r>
          </w:p>
        </w:tc>
        <w:tc>
          <w:tcPr>
            <w:tcW w:w="1276" w:type="dxa"/>
            <w:shd w:val="clear" w:color="auto" w:fill="auto"/>
            <w:vAlign w:val="center"/>
            <w:hideMark/>
          </w:tcPr>
          <w:p w14:paraId="3A7B04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01/02/2023</w:t>
            </w:r>
          </w:p>
        </w:tc>
        <w:tc>
          <w:tcPr>
            <w:tcW w:w="5358" w:type="dxa"/>
            <w:shd w:val="clear" w:color="auto" w:fill="auto"/>
            <w:vAlign w:val="center"/>
            <w:hideMark/>
          </w:tcPr>
          <w:p w14:paraId="1C6F2E1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v/v thông qua nội dung văn bản phúc đáp cho Công ty Mua bán điện về sản lượng hợp đồng năm 2023 các Nhà máy thuỷ điện Hạch toán phụ thuộc Tổng công ty Phát điện 2</w:t>
            </w:r>
          </w:p>
        </w:tc>
        <w:tc>
          <w:tcPr>
            <w:tcW w:w="850" w:type="dxa"/>
            <w:vAlign w:val="center"/>
          </w:tcPr>
          <w:p w14:paraId="7048595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A690BE0" w14:textId="77777777" w:rsidTr="005E3B08">
        <w:trPr>
          <w:trHeight w:val="510"/>
        </w:trPr>
        <w:tc>
          <w:tcPr>
            <w:tcW w:w="567" w:type="dxa"/>
            <w:vAlign w:val="center"/>
          </w:tcPr>
          <w:p w14:paraId="3F2E3F0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C35924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31/NQ-HĐQT</w:t>
            </w:r>
          </w:p>
        </w:tc>
        <w:tc>
          <w:tcPr>
            <w:tcW w:w="1276" w:type="dxa"/>
            <w:shd w:val="clear" w:color="auto" w:fill="auto"/>
            <w:vAlign w:val="center"/>
            <w:hideMark/>
          </w:tcPr>
          <w:p w14:paraId="5E390B8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02/02/2023</w:t>
            </w:r>
          </w:p>
        </w:tc>
        <w:tc>
          <w:tcPr>
            <w:tcW w:w="5358" w:type="dxa"/>
            <w:shd w:val="clear" w:color="auto" w:fill="auto"/>
            <w:vAlign w:val="center"/>
            <w:hideMark/>
          </w:tcPr>
          <w:p w14:paraId="4D7CF9C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báo cáo kết quả công tác quản trị dòng tiền tháng 12/2022 của Công ty mẹ và các Công ty con trong Tổng công ty Phát điện 2</w:t>
            </w:r>
          </w:p>
        </w:tc>
        <w:tc>
          <w:tcPr>
            <w:tcW w:w="850" w:type="dxa"/>
            <w:vAlign w:val="center"/>
          </w:tcPr>
          <w:p w14:paraId="4E868A0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ABDF14C" w14:textId="77777777" w:rsidTr="005E3B08">
        <w:trPr>
          <w:trHeight w:val="510"/>
        </w:trPr>
        <w:tc>
          <w:tcPr>
            <w:tcW w:w="567" w:type="dxa"/>
            <w:vAlign w:val="center"/>
          </w:tcPr>
          <w:p w14:paraId="4AF95D1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B7588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32/NQ-HĐQT</w:t>
            </w:r>
          </w:p>
        </w:tc>
        <w:tc>
          <w:tcPr>
            <w:tcW w:w="1276" w:type="dxa"/>
            <w:shd w:val="clear" w:color="auto" w:fill="auto"/>
            <w:vAlign w:val="center"/>
            <w:hideMark/>
          </w:tcPr>
          <w:p w14:paraId="46FA2A3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02/02/2023</w:t>
            </w:r>
          </w:p>
        </w:tc>
        <w:tc>
          <w:tcPr>
            <w:tcW w:w="5358" w:type="dxa"/>
            <w:shd w:val="clear" w:color="auto" w:fill="auto"/>
            <w:vAlign w:val="center"/>
            <w:hideMark/>
          </w:tcPr>
          <w:p w14:paraId="0631733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kế hoạch và hồ sơ mời xử lý, tiêu thụ thạch cao giai đoạn 01/10/2022 - 30/9/2027 Công ty cổ phần Nhiệt điện Hải Phòng</w:t>
            </w:r>
          </w:p>
        </w:tc>
        <w:tc>
          <w:tcPr>
            <w:tcW w:w="850" w:type="dxa"/>
            <w:vAlign w:val="center"/>
          </w:tcPr>
          <w:p w14:paraId="321CED0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A905BA7" w14:textId="77777777" w:rsidTr="005E3B08">
        <w:trPr>
          <w:trHeight w:val="510"/>
        </w:trPr>
        <w:tc>
          <w:tcPr>
            <w:tcW w:w="567" w:type="dxa"/>
            <w:vAlign w:val="center"/>
          </w:tcPr>
          <w:p w14:paraId="03DEBC9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2F5A7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33/NQ-HĐQT</w:t>
            </w:r>
          </w:p>
        </w:tc>
        <w:tc>
          <w:tcPr>
            <w:tcW w:w="1276" w:type="dxa"/>
            <w:shd w:val="clear" w:color="auto" w:fill="auto"/>
            <w:vAlign w:val="center"/>
            <w:hideMark/>
          </w:tcPr>
          <w:p w14:paraId="7522E26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06/02/2023</w:t>
            </w:r>
          </w:p>
        </w:tc>
        <w:tc>
          <w:tcPr>
            <w:tcW w:w="5358" w:type="dxa"/>
            <w:shd w:val="clear" w:color="auto" w:fill="auto"/>
            <w:vAlign w:val="center"/>
            <w:hideMark/>
          </w:tcPr>
          <w:p w14:paraId="5654125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dự thảo PLHĐ số 01 hợp đồng mua bán than năm 2023 giữa PPC với TCT Đông Bắc </w:t>
            </w:r>
          </w:p>
        </w:tc>
        <w:tc>
          <w:tcPr>
            <w:tcW w:w="850" w:type="dxa"/>
            <w:vAlign w:val="center"/>
          </w:tcPr>
          <w:p w14:paraId="7250386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0C19E04" w14:textId="77777777" w:rsidTr="005E3B08">
        <w:trPr>
          <w:trHeight w:val="510"/>
        </w:trPr>
        <w:tc>
          <w:tcPr>
            <w:tcW w:w="567" w:type="dxa"/>
            <w:vAlign w:val="center"/>
          </w:tcPr>
          <w:p w14:paraId="5F18CAF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52E5F0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34/NQ-HĐQT</w:t>
            </w:r>
          </w:p>
        </w:tc>
        <w:tc>
          <w:tcPr>
            <w:tcW w:w="1276" w:type="dxa"/>
            <w:shd w:val="clear" w:color="auto" w:fill="auto"/>
            <w:vAlign w:val="center"/>
            <w:hideMark/>
          </w:tcPr>
          <w:p w14:paraId="6EFFB94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07/02/2023</w:t>
            </w:r>
          </w:p>
        </w:tc>
        <w:tc>
          <w:tcPr>
            <w:tcW w:w="5358" w:type="dxa"/>
            <w:shd w:val="clear" w:color="auto" w:fill="auto"/>
            <w:vAlign w:val="center"/>
            <w:hideMark/>
          </w:tcPr>
          <w:p w14:paraId="6374963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thông qua ban hành bộ định mức SCL thiết bị Cơ – Thuỷ lực NMTĐ Sông Bung 4 và NMTĐ An Khê</w:t>
            </w:r>
          </w:p>
        </w:tc>
        <w:tc>
          <w:tcPr>
            <w:tcW w:w="850" w:type="dxa"/>
            <w:vAlign w:val="center"/>
          </w:tcPr>
          <w:p w14:paraId="0AB299C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8504075" w14:textId="77777777" w:rsidTr="005E3B08">
        <w:trPr>
          <w:trHeight w:val="510"/>
        </w:trPr>
        <w:tc>
          <w:tcPr>
            <w:tcW w:w="567" w:type="dxa"/>
            <w:vAlign w:val="center"/>
          </w:tcPr>
          <w:p w14:paraId="1ED7C09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6034E9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35/NQ-HĐQT</w:t>
            </w:r>
          </w:p>
        </w:tc>
        <w:tc>
          <w:tcPr>
            <w:tcW w:w="1276" w:type="dxa"/>
            <w:shd w:val="clear" w:color="auto" w:fill="auto"/>
            <w:vAlign w:val="center"/>
            <w:hideMark/>
          </w:tcPr>
          <w:p w14:paraId="57EB135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09/02/2023</w:t>
            </w:r>
          </w:p>
        </w:tc>
        <w:tc>
          <w:tcPr>
            <w:tcW w:w="5358" w:type="dxa"/>
            <w:shd w:val="clear" w:color="auto" w:fill="auto"/>
            <w:vAlign w:val="center"/>
            <w:hideMark/>
          </w:tcPr>
          <w:p w14:paraId="7051EB5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kết quả lựa chọn đơn vị “Xử lý, tiêu thụ xỉ lò hơi số 3&amp;4 tại HND giai đoạn 01/01/2022 - 31/12/2026”</w:t>
            </w:r>
          </w:p>
        </w:tc>
        <w:tc>
          <w:tcPr>
            <w:tcW w:w="850" w:type="dxa"/>
            <w:vAlign w:val="center"/>
          </w:tcPr>
          <w:p w14:paraId="11BE305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6501786" w14:textId="77777777" w:rsidTr="005E3B08">
        <w:trPr>
          <w:trHeight w:val="510"/>
        </w:trPr>
        <w:tc>
          <w:tcPr>
            <w:tcW w:w="567" w:type="dxa"/>
            <w:vAlign w:val="center"/>
          </w:tcPr>
          <w:p w14:paraId="49C5A8B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EE630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36/NQ-HĐQT</w:t>
            </w:r>
          </w:p>
        </w:tc>
        <w:tc>
          <w:tcPr>
            <w:tcW w:w="1276" w:type="dxa"/>
            <w:shd w:val="clear" w:color="auto" w:fill="auto"/>
            <w:vAlign w:val="center"/>
            <w:hideMark/>
          </w:tcPr>
          <w:p w14:paraId="1FE524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09/02/2023</w:t>
            </w:r>
          </w:p>
        </w:tc>
        <w:tc>
          <w:tcPr>
            <w:tcW w:w="5358" w:type="dxa"/>
            <w:shd w:val="clear" w:color="auto" w:fill="auto"/>
            <w:vAlign w:val="center"/>
            <w:hideMark/>
          </w:tcPr>
          <w:p w14:paraId="34BCC88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triển khai sớm các gói thầu phục vụ cho sản xuất điện Quý II, III, IV năm 2023 và Quý I năm 2024 Công ty Cổ phần Nhiệt điện Phả Lại</w:t>
            </w:r>
          </w:p>
        </w:tc>
        <w:tc>
          <w:tcPr>
            <w:tcW w:w="850" w:type="dxa"/>
            <w:vAlign w:val="center"/>
          </w:tcPr>
          <w:p w14:paraId="4966C2E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0B3920A" w14:textId="77777777" w:rsidTr="005E3B08">
        <w:trPr>
          <w:trHeight w:val="510"/>
        </w:trPr>
        <w:tc>
          <w:tcPr>
            <w:tcW w:w="567" w:type="dxa"/>
            <w:vAlign w:val="center"/>
          </w:tcPr>
          <w:p w14:paraId="49A32FF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474111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37/NQ-HĐQT</w:t>
            </w:r>
          </w:p>
        </w:tc>
        <w:tc>
          <w:tcPr>
            <w:tcW w:w="1276" w:type="dxa"/>
            <w:shd w:val="clear" w:color="auto" w:fill="auto"/>
            <w:vAlign w:val="center"/>
            <w:hideMark/>
          </w:tcPr>
          <w:p w14:paraId="43C06A9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13/02/2023</w:t>
            </w:r>
          </w:p>
        </w:tc>
        <w:tc>
          <w:tcPr>
            <w:tcW w:w="5358" w:type="dxa"/>
            <w:shd w:val="clear" w:color="auto" w:fill="auto"/>
            <w:vAlign w:val="center"/>
            <w:hideMark/>
          </w:tcPr>
          <w:p w14:paraId="47C5BE0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kiểm tra tình hình thực hiện và xem xét kế hoạch chuyển đổi vị trí công tác theo Quyết định số 59/QĐ-HĐQT ngày 27/10/2021 tại Công ty cổ phần Nhiệt điện Phả Lại</w:t>
            </w:r>
          </w:p>
        </w:tc>
        <w:tc>
          <w:tcPr>
            <w:tcW w:w="850" w:type="dxa"/>
            <w:vAlign w:val="center"/>
          </w:tcPr>
          <w:p w14:paraId="0818F67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7487162" w14:textId="77777777" w:rsidTr="005E3B08">
        <w:trPr>
          <w:trHeight w:val="510"/>
        </w:trPr>
        <w:tc>
          <w:tcPr>
            <w:tcW w:w="567" w:type="dxa"/>
            <w:vAlign w:val="center"/>
          </w:tcPr>
          <w:p w14:paraId="43F6519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BA3E98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38/NQ-HĐQT</w:t>
            </w:r>
          </w:p>
        </w:tc>
        <w:tc>
          <w:tcPr>
            <w:tcW w:w="1276" w:type="dxa"/>
            <w:shd w:val="clear" w:color="auto" w:fill="auto"/>
            <w:vAlign w:val="center"/>
            <w:hideMark/>
          </w:tcPr>
          <w:p w14:paraId="3A43200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13/02/2023</w:t>
            </w:r>
          </w:p>
        </w:tc>
        <w:tc>
          <w:tcPr>
            <w:tcW w:w="5358" w:type="dxa"/>
            <w:shd w:val="clear" w:color="auto" w:fill="auto"/>
            <w:vAlign w:val="center"/>
            <w:hideMark/>
          </w:tcPr>
          <w:p w14:paraId="3C2FD48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 Nghị Quyết V/v phê duyệt Phương án kỹ thuật (hiệu chỉnh) và dự toán danh mục Đại tu tổ máy phát điện H2 năm 2023 - Công ty Thủy điện Quảng Trị</w:t>
            </w:r>
          </w:p>
        </w:tc>
        <w:tc>
          <w:tcPr>
            <w:tcW w:w="850" w:type="dxa"/>
            <w:vAlign w:val="center"/>
          </w:tcPr>
          <w:p w14:paraId="11F8224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C577688" w14:textId="77777777" w:rsidTr="005E3B08">
        <w:trPr>
          <w:trHeight w:val="510"/>
        </w:trPr>
        <w:tc>
          <w:tcPr>
            <w:tcW w:w="567" w:type="dxa"/>
            <w:vAlign w:val="center"/>
          </w:tcPr>
          <w:p w14:paraId="3132AA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FB63CD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39/NQ-HĐQT</w:t>
            </w:r>
          </w:p>
        </w:tc>
        <w:tc>
          <w:tcPr>
            <w:tcW w:w="1276" w:type="dxa"/>
            <w:shd w:val="clear" w:color="auto" w:fill="auto"/>
            <w:vAlign w:val="center"/>
            <w:hideMark/>
          </w:tcPr>
          <w:p w14:paraId="0D49A19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13/02/2023</w:t>
            </w:r>
          </w:p>
        </w:tc>
        <w:tc>
          <w:tcPr>
            <w:tcW w:w="5358" w:type="dxa"/>
            <w:shd w:val="clear" w:color="auto" w:fill="auto"/>
            <w:vAlign w:val="center"/>
            <w:hideMark/>
          </w:tcPr>
          <w:p w14:paraId="5CC8AD1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chủ trương kiện toàn nhân sự chức danh Phó Trưởng ban Kiểm toán nội bộ và Giám sát tài chính </w:t>
            </w:r>
          </w:p>
        </w:tc>
        <w:tc>
          <w:tcPr>
            <w:tcW w:w="850" w:type="dxa"/>
            <w:vAlign w:val="center"/>
          </w:tcPr>
          <w:p w14:paraId="19A43A2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76D8084" w14:textId="77777777" w:rsidTr="005E3B08">
        <w:trPr>
          <w:trHeight w:val="510"/>
        </w:trPr>
        <w:tc>
          <w:tcPr>
            <w:tcW w:w="567" w:type="dxa"/>
            <w:vAlign w:val="center"/>
          </w:tcPr>
          <w:p w14:paraId="526B181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189397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40/NQ-HĐQT</w:t>
            </w:r>
          </w:p>
        </w:tc>
        <w:tc>
          <w:tcPr>
            <w:tcW w:w="1276" w:type="dxa"/>
            <w:shd w:val="clear" w:color="auto" w:fill="auto"/>
            <w:vAlign w:val="center"/>
            <w:hideMark/>
          </w:tcPr>
          <w:p w14:paraId="386FADF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15/02/2023</w:t>
            </w:r>
          </w:p>
        </w:tc>
        <w:tc>
          <w:tcPr>
            <w:tcW w:w="5358" w:type="dxa"/>
            <w:shd w:val="clear" w:color="auto" w:fill="auto"/>
            <w:vAlign w:val="center"/>
            <w:hideMark/>
          </w:tcPr>
          <w:p w14:paraId="2F723EF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E-HSMT 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4CE5655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1CD7E4C" w14:textId="77777777" w:rsidTr="005E3B08">
        <w:trPr>
          <w:trHeight w:val="510"/>
        </w:trPr>
        <w:tc>
          <w:tcPr>
            <w:tcW w:w="567" w:type="dxa"/>
            <w:vAlign w:val="center"/>
          </w:tcPr>
          <w:p w14:paraId="5EE80D7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75A3D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41/NQ-HĐQT</w:t>
            </w:r>
          </w:p>
        </w:tc>
        <w:tc>
          <w:tcPr>
            <w:tcW w:w="1276" w:type="dxa"/>
            <w:shd w:val="clear" w:color="auto" w:fill="auto"/>
            <w:vAlign w:val="center"/>
            <w:hideMark/>
          </w:tcPr>
          <w:p w14:paraId="2BF4DBE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15/02/2023</w:t>
            </w:r>
          </w:p>
        </w:tc>
        <w:tc>
          <w:tcPr>
            <w:tcW w:w="5358" w:type="dxa"/>
            <w:shd w:val="clear" w:color="auto" w:fill="auto"/>
            <w:vAlign w:val="center"/>
            <w:hideMark/>
          </w:tcPr>
          <w:p w14:paraId="6BA4959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Kế hoạch kiểm toán giám sát năm 2023</w:t>
            </w:r>
          </w:p>
        </w:tc>
        <w:tc>
          <w:tcPr>
            <w:tcW w:w="850" w:type="dxa"/>
            <w:vAlign w:val="center"/>
          </w:tcPr>
          <w:p w14:paraId="240C956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20641B7" w14:textId="77777777" w:rsidTr="005E3B08">
        <w:trPr>
          <w:trHeight w:val="510"/>
        </w:trPr>
        <w:tc>
          <w:tcPr>
            <w:tcW w:w="567" w:type="dxa"/>
            <w:vAlign w:val="center"/>
          </w:tcPr>
          <w:p w14:paraId="1372DB3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85089E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42/NQ-HĐQT</w:t>
            </w:r>
          </w:p>
        </w:tc>
        <w:tc>
          <w:tcPr>
            <w:tcW w:w="1276" w:type="dxa"/>
            <w:shd w:val="clear" w:color="auto" w:fill="auto"/>
            <w:vAlign w:val="center"/>
            <w:hideMark/>
          </w:tcPr>
          <w:p w14:paraId="04C709E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15/02/2023</w:t>
            </w:r>
          </w:p>
        </w:tc>
        <w:tc>
          <w:tcPr>
            <w:tcW w:w="5358" w:type="dxa"/>
            <w:shd w:val="clear" w:color="auto" w:fill="auto"/>
            <w:vAlign w:val="center"/>
            <w:hideMark/>
          </w:tcPr>
          <w:p w14:paraId="62D2E7F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bổ sung danh mục, PAKT, dự toán các hạng mục BDSC theo RCM thuộc tổ máy H1 NMTĐ Ka Nak năm 2023 của Công ty Thủy điện An Khê – Ka Nak</w:t>
            </w:r>
          </w:p>
        </w:tc>
        <w:tc>
          <w:tcPr>
            <w:tcW w:w="850" w:type="dxa"/>
            <w:vAlign w:val="center"/>
          </w:tcPr>
          <w:p w14:paraId="50199F6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7D906DA" w14:textId="77777777" w:rsidTr="005E3B08">
        <w:trPr>
          <w:trHeight w:val="510"/>
        </w:trPr>
        <w:tc>
          <w:tcPr>
            <w:tcW w:w="567" w:type="dxa"/>
            <w:vAlign w:val="center"/>
          </w:tcPr>
          <w:p w14:paraId="4513BB8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0E372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43/NQ-HĐQT</w:t>
            </w:r>
          </w:p>
        </w:tc>
        <w:tc>
          <w:tcPr>
            <w:tcW w:w="1276" w:type="dxa"/>
            <w:shd w:val="clear" w:color="auto" w:fill="auto"/>
            <w:vAlign w:val="center"/>
            <w:hideMark/>
          </w:tcPr>
          <w:p w14:paraId="3966055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16/02/2023</w:t>
            </w:r>
          </w:p>
        </w:tc>
        <w:tc>
          <w:tcPr>
            <w:tcW w:w="5358" w:type="dxa"/>
            <w:shd w:val="clear" w:color="auto" w:fill="auto"/>
            <w:vAlign w:val="center"/>
            <w:hideMark/>
          </w:tcPr>
          <w:p w14:paraId="19E6D8D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kế hoạch lựa chọn nhà thầu sửa chữa thường xuyên giai đoạn 2023-2025 HND</w:t>
            </w:r>
          </w:p>
        </w:tc>
        <w:tc>
          <w:tcPr>
            <w:tcW w:w="850" w:type="dxa"/>
            <w:vAlign w:val="center"/>
          </w:tcPr>
          <w:p w14:paraId="4819262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30A6EAF" w14:textId="77777777" w:rsidTr="005E3B08">
        <w:trPr>
          <w:trHeight w:val="510"/>
        </w:trPr>
        <w:tc>
          <w:tcPr>
            <w:tcW w:w="567" w:type="dxa"/>
            <w:vAlign w:val="center"/>
          </w:tcPr>
          <w:p w14:paraId="2BE88F8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3D6AF3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44/NQ-HĐQT</w:t>
            </w:r>
          </w:p>
        </w:tc>
        <w:tc>
          <w:tcPr>
            <w:tcW w:w="1276" w:type="dxa"/>
            <w:shd w:val="clear" w:color="auto" w:fill="auto"/>
            <w:vAlign w:val="center"/>
            <w:hideMark/>
          </w:tcPr>
          <w:p w14:paraId="2E0DB3C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18/02/2023</w:t>
            </w:r>
          </w:p>
        </w:tc>
        <w:tc>
          <w:tcPr>
            <w:tcW w:w="5358" w:type="dxa"/>
            <w:shd w:val="clear" w:color="auto" w:fill="auto"/>
            <w:vAlign w:val="center"/>
            <w:hideMark/>
          </w:tcPr>
          <w:p w14:paraId="5EB642A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kết quả chấm điểm các chỉ tiêu hiệu quả năm 2022 của các Đơn vị thành viên EVNGENCO2</w:t>
            </w:r>
          </w:p>
        </w:tc>
        <w:tc>
          <w:tcPr>
            <w:tcW w:w="850" w:type="dxa"/>
            <w:vAlign w:val="center"/>
          </w:tcPr>
          <w:p w14:paraId="1128532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238BE44" w14:textId="77777777" w:rsidTr="005E3B08">
        <w:trPr>
          <w:trHeight w:val="510"/>
        </w:trPr>
        <w:tc>
          <w:tcPr>
            <w:tcW w:w="567" w:type="dxa"/>
            <w:vAlign w:val="center"/>
          </w:tcPr>
          <w:p w14:paraId="52450AE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DC0769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45/NQ-HĐQT</w:t>
            </w:r>
          </w:p>
        </w:tc>
        <w:tc>
          <w:tcPr>
            <w:tcW w:w="1276" w:type="dxa"/>
            <w:shd w:val="clear" w:color="auto" w:fill="auto"/>
            <w:vAlign w:val="center"/>
            <w:hideMark/>
          </w:tcPr>
          <w:p w14:paraId="1B9278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18/02/2023</w:t>
            </w:r>
          </w:p>
        </w:tc>
        <w:tc>
          <w:tcPr>
            <w:tcW w:w="5358" w:type="dxa"/>
            <w:shd w:val="clear" w:color="auto" w:fill="auto"/>
            <w:vAlign w:val="center"/>
            <w:hideMark/>
          </w:tcPr>
          <w:p w14:paraId="5D357EB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chủ trương điều động, bổ nhiệm cán bộ cơ quan Tổng công ty Phát điện 2</w:t>
            </w:r>
          </w:p>
        </w:tc>
        <w:tc>
          <w:tcPr>
            <w:tcW w:w="850" w:type="dxa"/>
            <w:vAlign w:val="center"/>
          </w:tcPr>
          <w:p w14:paraId="684B779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9DE11C8" w14:textId="77777777" w:rsidTr="005E3B08">
        <w:trPr>
          <w:trHeight w:val="510"/>
        </w:trPr>
        <w:tc>
          <w:tcPr>
            <w:tcW w:w="567" w:type="dxa"/>
            <w:vAlign w:val="center"/>
          </w:tcPr>
          <w:p w14:paraId="45E816B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BB2B8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46/NQ-HĐQT</w:t>
            </w:r>
          </w:p>
        </w:tc>
        <w:tc>
          <w:tcPr>
            <w:tcW w:w="1276" w:type="dxa"/>
            <w:shd w:val="clear" w:color="auto" w:fill="auto"/>
            <w:vAlign w:val="center"/>
            <w:hideMark/>
          </w:tcPr>
          <w:p w14:paraId="6E83140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20/02/2023</w:t>
            </w:r>
          </w:p>
        </w:tc>
        <w:tc>
          <w:tcPr>
            <w:tcW w:w="5358" w:type="dxa"/>
            <w:shd w:val="clear" w:color="auto" w:fill="auto"/>
            <w:vAlign w:val="center"/>
            <w:hideMark/>
          </w:tcPr>
          <w:p w14:paraId="35A4D70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quỹ tiền lương, thù lao, an toàn điện thực hiện năm 2022 của Công ty cổ phần TMP, AVC, SBH, HPC, PPC</w:t>
            </w:r>
          </w:p>
        </w:tc>
        <w:tc>
          <w:tcPr>
            <w:tcW w:w="850" w:type="dxa"/>
            <w:vAlign w:val="center"/>
          </w:tcPr>
          <w:p w14:paraId="0FD9996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741F740" w14:textId="77777777" w:rsidTr="005E3B08">
        <w:trPr>
          <w:trHeight w:val="510"/>
        </w:trPr>
        <w:tc>
          <w:tcPr>
            <w:tcW w:w="567" w:type="dxa"/>
            <w:vAlign w:val="center"/>
          </w:tcPr>
          <w:p w14:paraId="475CDC9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086F91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47/NQ-HĐQT</w:t>
            </w:r>
          </w:p>
        </w:tc>
        <w:tc>
          <w:tcPr>
            <w:tcW w:w="1276" w:type="dxa"/>
            <w:shd w:val="clear" w:color="auto" w:fill="auto"/>
            <w:vAlign w:val="center"/>
            <w:hideMark/>
          </w:tcPr>
          <w:p w14:paraId="650E298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20/02/2023</w:t>
            </w:r>
          </w:p>
        </w:tc>
        <w:tc>
          <w:tcPr>
            <w:tcW w:w="5358" w:type="dxa"/>
            <w:shd w:val="clear" w:color="auto" w:fill="auto"/>
            <w:vAlign w:val="center"/>
            <w:hideMark/>
          </w:tcPr>
          <w:p w14:paraId="6B5C729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quyết toán quỹ tiền lương SXKD điện năm 2022 của Công ty TNHH MTV Thủy điện Trung Sơn</w:t>
            </w:r>
          </w:p>
        </w:tc>
        <w:tc>
          <w:tcPr>
            <w:tcW w:w="850" w:type="dxa"/>
            <w:vAlign w:val="center"/>
          </w:tcPr>
          <w:p w14:paraId="54A4F46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6FA7804" w14:textId="77777777" w:rsidTr="005E3B08">
        <w:trPr>
          <w:trHeight w:val="510"/>
        </w:trPr>
        <w:tc>
          <w:tcPr>
            <w:tcW w:w="567" w:type="dxa"/>
            <w:vAlign w:val="center"/>
          </w:tcPr>
          <w:p w14:paraId="18B7438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9A6F78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48/NQ-HĐQT</w:t>
            </w:r>
          </w:p>
        </w:tc>
        <w:tc>
          <w:tcPr>
            <w:tcW w:w="1276" w:type="dxa"/>
            <w:shd w:val="clear" w:color="auto" w:fill="auto"/>
            <w:vAlign w:val="center"/>
            <w:hideMark/>
          </w:tcPr>
          <w:p w14:paraId="25739D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5F761F8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triển khai lựa chọn nhà thầu trong thời gian chờ Tổng công ty phê duyệt Kế hoạch năm 2023  cho Công ty Nhiệt điện Cần Thơ</w:t>
            </w:r>
          </w:p>
        </w:tc>
        <w:tc>
          <w:tcPr>
            <w:tcW w:w="850" w:type="dxa"/>
            <w:vAlign w:val="center"/>
          </w:tcPr>
          <w:p w14:paraId="51A3E0F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46003EE" w14:textId="77777777" w:rsidTr="005E3B08">
        <w:trPr>
          <w:trHeight w:val="510"/>
        </w:trPr>
        <w:tc>
          <w:tcPr>
            <w:tcW w:w="567" w:type="dxa"/>
            <w:vAlign w:val="center"/>
          </w:tcPr>
          <w:p w14:paraId="21DAF6D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83C513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49/NQ-HĐQT</w:t>
            </w:r>
          </w:p>
        </w:tc>
        <w:tc>
          <w:tcPr>
            <w:tcW w:w="1276" w:type="dxa"/>
            <w:shd w:val="clear" w:color="auto" w:fill="auto"/>
            <w:vAlign w:val="center"/>
            <w:hideMark/>
          </w:tcPr>
          <w:p w14:paraId="6D04DD9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6EB684B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quaE-HSMT gói thầu 23.XL-04.SCL-04 “Thi công xây lắp gia cố mái đào từ mặt cắt MC10 trở về hạ lưu (từ cao trình 120,89m ÷ cao trình 183,8m); thi công đường TC3A-1 từ Km0 ÷ Km0+445,0(TC6) và các công trình trên tuyến bao gồm thoát nước, ATGT-Hạng mục: sửa chữa xử lý và bổ sung gia cố khu vực V (đợt 2)-Nhà máy thủy điện Trung Sơn (bao gồm cả chi phí bảo hiểm công trình)”</w:t>
            </w:r>
          </w:p>
        </w:tc>
        <w:tc>
          <w:tcPr>
            <w:tcW w:w="850" w:type="dxa"/>
            <w:vAlign w:val="center"/>
          </w:tcPr>
          <w:p w14:paraId="6B0E084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7AE0E90" w14:textId="77777777" w:rsidTr="005E3B08">
        <w:trPr>
          <w:trHeight w:val="510"/>
        </w:trPr>
        <w:tc>
          <w:tcPr>
            <w:tcW w:w="567" w:type="dxa"/>
            <w:vAlign w:val="center"/>
          </w:tcPr>
          <w:p w14:paraId="4283723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7C2718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50/NQ-HĐQT</w:t>
            </w:r>
          </w:p>
        </w:tc>
        <w:tc>
          <w:tcPr>
            <w:tcW w:w="1276" w:type="dxa"/>
            <w:shd w:val="clear" w:color="auto" w:fill="auto"/>
            <w:vAlign w:val="center"/>
            <w:hideMark/>
          </w:tcPr>
          <w:p w14:paraId="0989A94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012EBCF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đề xuất khen thưởng cấp Nhà nước đối với các cá nhân, tập thể trong Tổng công ty Phát điện 2 - CTCP.</w:t>
            </w:r>
          </w:p>
        </w:tc>
        <w:tc>
          <w:tcPr>
            <w:tcW w:w="850" w:type="dxa"/>
            <w:vAlign w:val="center"/>
          </w:tcPr>
          <w:p w14:paraId="79150D5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4155A36" w14:textId="77777777" w:rsidTr="005E3B08">
        <w:trPr>
          <w:trHeight w:val="510"/>
        </w:trPr>
        <w:tc>
          <w:tcPr>
            <w:tcW w:w="567" w:type="dxa"/>
            <w:vAlign w:val="center"/>
          </w:tcPr>
          <w:p w14:paraId="2B7179A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B552FF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51/NQ-HĐQT</w:t>
            </w:r>
          </w:p>
        </w:tc>
        <w:tc>
          <w:tcPr>
            <w:tcW w:w="1276" w:type="dxa"/>
            <w:shd w:val="clear" w:color="auto" w:fill="auto"/>
            <w:vAlign w:val="center"/>
            <w:hideMark/>
          </w:tcPr>
          <w:p w14:paraId="4E1D31C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510C6BF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E-HSMT 23.XL-05.SCL-05 “Thi công xây lắp gia cố mái đào từ mặt cắt MC10 trở về thượng lưu (từ cao trình 119,39m ÷ cao trình 207,0m);thi công đường TC3A-1 từ Km Km0+445,0(TC6) ÷ Km0+923,0 (DC)và các công trình trên tuyến bao gồm thoát nước, ATGT-Hạng mục: sửa chữa xử lý và bổ sung gia cố khu vực V (đợt 2) -Nhà máy thủy điện Trung Sơn (bao gồm cả chi phí bảo hiểm công trình)</w:t>
            </w:r>
          </w:p>
        </w:tc>
        <w:tc>
          <w:tcPr>
            <w:tcW w:w="850" w:type="dxa"/>
            <w:vAlign w:val="center"/>
          </w:tcPr>
          <w:p w14:paraId="64971BE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F61E992" w14:textId="77777777" w:rsidTr="005E3B08">
        <w:trPr>
          <w:trHeight w:val="510"/>
        </w:trPr>
        <w:tc>
          <w:tcPr>
            <w:tcW w:w="567" w:type="dxa"/>
            <w:vAlign w:val="center"/>
          </w:tcPr>
          <w:p w14:paraId="12328A6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7F57C5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52/NQ-HĐQT</w:t>
            </w:r>
          </w:p>
        </w:tc>
        <w:tc>
          <w:tcPr>
            <w:tcW w:w="1276" w:type="dxa"/>
            <w:shd w:val="clear" w:color="auto" w:fill="auto"/>
            <w:vAlign w:val="center"/>
            <w:hideMark/>
          </w:tcPr>
          <w:p w14:paraId="5FB11D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28BC312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 HĐQT về việc thông qua chủ trương kiện toàn nhân sự giữ chức danh Chủ tịch Hội đồng quản trị tại Công ty Cổ phần Nhiệt điện Phả Lại</w:t>
            </w:r>
          </w:p>
        </w:tc>
        <w:tc>
          <w:tcPr>
            <w:tcW w:w="850" w:type="dxa"/>
            <w:vAlign w:val="center"/>
          </w:tcPr>
          <w:p w14:paraId="56B6D6F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6B50681" w14:textId="77777777" w:rsidTr="005E3B08">
        <w:trPr>
          <w:trHeight w:val="510"/>
        </w:trPr>
        <w:tc>
          <w:tcPr>
            <w:tcW w:w="567" w:type="dxa"/>
            <w:vAlign w:val="center"/>
          </w:tcPr>
          <w:p w14:paraId="2A4A5B1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19514B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53/NQ-HĐQT</w:t>
            </w:r>
          </w:p>
        </w:tc>
        <w:tc>
          <w:tcPr>
            <w:tcW w:w="1276" w:type="dxa"/>
            <w:shd w:val="clear" w:color="auto" w:fill="auto"/>
            <w:vAlign w:val="center"/>
            <w:hideMark/>
          </w:tcPr>
          <w:p w14:paraId="4F47788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03E7D60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Hội đồng quản trị (Phiên họp 01-2023)</w:t>
            </w:r>
          </w:p>
        </w:tc>
        <w:tc>
          <w:tcPr>
            <w:tcW w:w="850" w:type="dxa"/>
            <w:vAlign w:val="center"/>
          </w:tcPr>
          <w:p w14:paraId="700A503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E0BA427" w14:textId="77777777" w:rsidTr="005E3B08">
        <w:trPr>
          <w:trHeight w:val="510"/>
        </w:trPr>
        <w:tc>
          <w:tcPr>
            <w:tcW w:w="567" w:type="dxa"/>
            <w:vAlign w:val="center"/>
          </w:tcPr>
          <w:p w14:paraId="79C774A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D40D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54/NQ-HĐQT</w:t>
            </w:r>
          </w:p>
        </w:tc>
        <w:tc>
          <w:tcPr>
            <w:tcW w:w="1276" w:type="dxa"/>
            <w:shd w:val="clear" w:color="auto" w:fill="auto"/>
            <w:vAlign w:val="center"/>
            <w:hideMark/>
          </w:tcPr>
          <w:p w14:paraId="291D975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6F44ABD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Dự toán công trình Đại tu lò hơi 2B (phần bổ sung phát sinh sửa chữa máy nghiền) Công ty cổ phần Nhiệt điện Phả Lại</w:t>
            </w:r>
          </w:p>
        </w:tc>
        <w:tc>
          <w:tcPr>
            <w:tcW w:w="850" w:type="dxa"/>
            <w:vAlign w:val="center"/>
          </w:tcPr>
          <w:p w14:paraId="3880536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7BFD9D3" w14:textId="77777777" w:rsidTr="005E3B08">
        <w:trPr>
          <w:trHeight w:val="510"/>
        </w:trPr>
        <w:tc>
          <w:tcPr>
            <w:tcW w:w="567" w:type="dxa"/>
            <w:vAlign w:val="center"/>
          </w:tcPr>
          <w:p w14:paraId="0FA545E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278AC8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55/NQ-HĐQT</w:t>
            </w:r>
          </w:p>
        </w:tc>
        <w:tc>
          <w:tcPr>
            <w:tcW w:w="1276" w:type="dxa"/>
            <w:shd w:val="clear" w:color="auto" w:fill="auto"/>
            <w:vAlign w:val="center"/>
            <w:hideMark/>
          </w:tcPr>
          <w:p w14:paraId="7A7F948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0B72D97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họp HĐQT quý I/2023 của CTCP Thủy điện Sông Ba Hạ</w:t>
            </w:r>
          </w:p>
        </w:tc>
        <w:tc>
          <w:tcPr>
            <w:tcW w:w="850" w:type="dxa"/>
            <w:vAlign w:val="center"/>
          </w:tcPr>
          <w:p w14:paraId="500C6D0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9C61340" w14:textId="77777777" w:rsidTr="005E3B08">
        <w:trPr>
          <w:trHeight w:val="510"/>
        </w:trPr>
        <w:tc>
          <w:tcPr>
            <w:tcW w:w="567" w:type="dxa"/>
            <w:vAlign w:val="center"/>
          </w:tcPr>
          <w:p w14:paraId="6614282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E562CD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56/NQ-HĐQT</w:t>
            </w:r>
          </w:p>
        </w:tc>
        <w:tc>
          <w:tcPr>
            <w:tcW w:w="1276" w:type="dxa"/>
            <w:shd w:val="clear" w:color="auto" w:fill="auto"/>
            <w:vAlign w:val="center"/>
            <w:hideMark/>
          </w:tcPr>
          <w:p w14:paraId="3B036D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hideMark/>
          </w:tcPr>
          <w:p w14:paraId="0D832A1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 Thông qua kế hoạch lựa chọn nhà thầu Gói thầu: “Cung cấp dầu FO phục vụ sản xuất năm 2023” HND.</w:t>
            </w:r>
          </w:p>
        </w:tc>
        <w:tc>
          <w:tcPr>
            <w:tcW w:w="850" w:type="dxa"/>
            <w:vAlign w:val="center"/>
          </w:tcPr>
          <w:p w14:paraId="7BF24EC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BE9D08F" w14:textId="77777777" w:rsidTr="005E3B08">
        <w:trPr>
          <w:trHeight w:val="510"/>
        </w:trPr>
        <w:tc>
          <w:tcPr>
            <w:tcW w:w="567" w:type="dxa"/>
            <w:vAlign w:val="center"/>
          </w:tcPr>
          <w:p w14:paraId="5EDD2CA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606070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57/NQ-HĐQT</w:t>
            </w:r>
          </w:p>
        </w:tc>
        <w:tc>
          <w:tcPr>
            <w:tcW w:w="1276" w:type="dxa"/>
            <w:shd w:val="clear" w:color="auto" w:fill="auto"/>
            <w:vAlign w:val="center"/>
            <w:hideMark/>
          </w:tcPr>
          <w:p w14:paraId="1048C95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22/02/2023</w:t>
            </w:r>
          </w:p>
        </w:tc>
        <w:tc>
          <w:tcPr>
            <w:tcW w:w="5358" w:type="dxa"/>
            <w:shd w:val="clear" w:color="auto" w:fill="auto"/>
            <w:vAlign w:val="center"/>
            <w:hideMark/>
          </w:tcPr>
          <w:p w14:paraId="5361367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kế hoạch lựa chọn nhà thầu gói thầu “Cung cấp bi nghiền than năm 2023” Công ty cổ phần Nhiệt điện Hải Phòng</w:t>
            </w:r>
          </w:p>
        </w:tc>
        <w:tc>
          <w:tcPr>
            <w:tcW w:w="850" w:type="dxa"/>
            <w:vAlign w:val="center"/>
          </w:tcPr>
          <w:p w14:paraId="5372887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8226F07" w14:textId="77777777" w:rsidTr="005E3B08">
        <w:trPr>
          <w:trHeight w:val="510"/>
        </w:trPr>
        <w:tc>
          <w:tcPr>
            <w:tcW w:w="567" w:type="dxa"/>
            <w:vAlign w:val="center"/>
          </w:tcPr>
          <w:p w14:paraId="03F2F8E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B43B8F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58/NQ-HĐQT</w:t>
            </w:r>
          </w:p>
        </w:tc>
        <w:tc>
          <w:tcPr>
            <w:tcW w:w="1276" w:type="dxa"/>
            <w:shd w:val="clear" w:color="auto" w:fill="auto"/>
            <w:vAlign w:val="center"/>
            <w:hideMark/>
          </w:tcPr>
          <w:p w14:paraId="101BD00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23/02/2023</w:t>
            </w:r>
          </w:p>
        </w:tc>
        <w:tc>
          <w:tcPr>
            <w:tcW w:w="5358" w:type="dxa"/>
            <w:shd w:val="clear" w:color="auto" w:fill="auto"/>
            <w:vAlign w:val="center"/>
            <w:hideMark/>
          </w:tcPr>
          <w:p w14:paraId="1608261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điều động và bổ nhiệm cán bộ cơ quan Tổng công ty Phát điện 2</w:t>
            </w:r>
          </w:p>
        </w:tc>
        <w:tc>
          <w:tcPr>
            <w:tcW w:w="850" w:type="dxa"/>
            <w:vAlign w:val="center"/>
          </w:tcPr>
          <w:p w14:paraId="51A8E9E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ADC7491" w14:textId="77777777" w:rsidTr="005E3B08">
        <w:trPr>
          <w:trHeight w:val="510"/>
        </w:trPr>
        <w:tc>
          <w:tcPr>
            <w:tcW w:w="567" w:type="dxa"/>
            <w:vAlign w:val="center"/>
          </w:tcPr>
          <w:p w14:paraId="3C0A42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098872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59/NQ-HĐQT</w:t>
            </w:r>
          </w:p>
        </w:tc>
        <w:tc>
          <w:tcPr>
            <w:tcW w:w="1276" w:type="dxa"/>
            <w:shd w:val="clear" w:color="auto" w:fill="auto"/>
            <w:vAlign w:val="center"/>
            <w:hideMark/>
          </w:tcPr>
          <w:p w14:paraId="26855A0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23/02/2023</w:t>
            </w:r>
          </w:p>
        </w:tc>
        <w:tc>
          <w:tcPr>
            <w:tcW w:w="5358" w:type="dxa"/>
            <w:shd w:val="clear" w:color="auto" w:fill="auto"/>
            <w:vAlign w:val="center"/>
            <w:hideMark/>
          </w:tcPr>
          <w:p w14:paraId="64DB926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phương án nhân sự kéo dài thời gian giữ chức vụ GĐ CTy AKKN</w:t>
            </w:r>
          </w:p>
        </w:tc>
        <w:tc>
          <w:tcPr>
            <w:tcW w:w="850" w:type="dxa"/>
            <w:vAlign w:val="center"/>
          </w:tcPr>
          <w:p w14:paraId="568BC39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FC27A3B" w14:textId="77777777" w:rsidTr="005E3B08">
        <w:trPr>
          <w:trHeight w:val="510"/>
        </w:trPr>
        <w:tc>
          <w:tcPr>
            <w:tcW w:w="567" w:type="dxa"/>
            <w:vAlign w:val="center"/>
          </w:tcPr>
          <w:p w14:paraId="0670B54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CE7D73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60/NQ-HĐQT</w:t>
            </w:r>
          </w:p>
        </w:tc>
        <w:tc>
          <w:tcPr>
            <w:tcW w:w="1276" w:type="dxa"/>
            <w:shd w:val="clear" w:color="auto" w:fill="auto"/>
            <w:vAlign w:val="center"/>
            <w:hideMark/>
          </w:tcPr>
          <w:p w14:paraId="5537173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24/02/2023</w:t>
            </w:r>
          </w:p>
        </w:tc>
        <w:tc>
          <w:tcPr>
            <w:tcW w:w="5358" w:type="dxa"/>
            <w:shd w:val="clear" w:color="auto" w:fill="auto"/>
            <w:vAlign w:val="center"/>
            <w:hideMark/>
          </w:tcPr>
          <w:p w14:paraId="3D827D7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nội dung họp HĐQT định kỳ quý I/2023 của CTCP Nhiệt điện Hải Phòng</w:t>
            </w:r>
          </w:p>
        </w:tc>
        <w:tc>
          <w:tcPr>
            <w:tcW w:w="850" w:type="dxa"/>
            <w:vAlign w:val="center"/>
          </w:tcPr>
          <w:p w14:paraId="5213E19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A7FA1F1" w14:textId="77777777" w:rsidTr="005E3B08">
        <w:trPr>
          <w:trHeight w:val="510"/>
        </w:trPr>
        <w:tc>
          <w:tcPr>
            <w:tcW w:w="567" w:type="dxa"/>
            <w:vAlign w:val="center"/>
          </w:tcPr>
          <w:p w14:paraId="42D8067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47E008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61/NQ-HĐQT</w:t>
            </w:r>
          </w:p>
        </w:tc>
        <w:tc>
          <w:tcPr>
            <w:tcW w:w="1276" w:type="dxa"/>
            <w:shd w:val="clear" w:color="auto" w:fill="auto"/>
            <w:vAlign w:val="center"/>
            <w:hideMark/>
          </w:tcPr>
          <w:p w14:paraId="20E7962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24/02/2023</w:t>
            </w:r>
          </w:p>
        </w:tc>
        <w:tc>
          <w:tcPr>
            <w:tcW w:w="5358" w:type="dxa"/>
            <w:shd w:val="clear" w:color="auto" w:fill="auto"/>
            <w:vAlign w:val="center"/>
            <w:hideMark/>
          </w:tcPr>
          <w:p w14:paraId="6F7774A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chủ trương thay thế hệ thống điều khiển Mark VIe cho tổ máy GT1 tại Nhà máy Nhiệt điện Cần Thơ</w:t>
            </w:r>
          </w:p>
        </w:tc>
        <w:tc>
          <w:tcPr>
            <w:tcW w:w="850" w:type="dxa"/>
            <w:vAlign w:val="center"/>
          </w:tcPr>
          <w:p w14:paraId="54C451B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ACCE74A" w14:textId="77777777" w:rsidTr="005E3B08">
        <w:trPr>
          <w:trHeight w:val="510"/>
        </w:trPr>
        <w:tc>
          <w:tcPr>
            <w:tcW w:w="567" w:type="dxa"/>
            <w:vAlign w:val="center"/>
          </w:tcPr>
          <w:p w14:paraId="5D74407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FD9EB9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62/NQ-HĐQT</w:t>
            </w:r>
          </w:p>
        </w:tc>
        <w:tc>
          <w:tcPr>
            <w:tcW w:w="1276" w:type="dxa"/>
            <w:shd w:val="clear" w:color="auto" w:fill="auto"/>
            <w:vAlign w:val="center"/>
            <w:hideMark/>
          </w:tcPr>
          <w:p w14:paraId="76311D2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26/02/2023</w:t>
            </w:r>
          </w:p>
        </w:tc>
        <w:tc>
          <w:tcPr>
            <w:tcW w:w="5358" w:type="dxa"/>
            <w:shd w:val="clear" w:color="auto" w:fill="auto"/>
            <w:vAlign w:val="center"/>
            <w:hideMark/>
          </w:tcPr>
          <w:p w14:paraId="5538850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 HĐQT về việc thông qua Kế hoạch chương trình làm việc của Lãnh đạo EVNGENCO2 với Lãnh đạo CSGI (tại Trung Quốc) về hợp tác nghiên cứu, đầu tư các dự án thủy điện tích năng tại Việt Nam</w:t>
            </w:r>
          </w:p>
        </w:tc>
        <w:tc>
          <w:tcPr>
            <w:tcW w:w="850" w:type="dxa"/>
            <w:vAlign w:val="center"/>
          </w:tcPr>
          <w:p w14:paraId="74548DB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F772EB1" w14:textId="77777777" w:rsidTr="005E3B08">
        <w:trPr>
          <w:trHeight w:val="510"/>
        </w:trPr>
        <w:tc>
          <w:tcPr>
            <w:tcW w:w="567" w:type="dxa"/>
            <w:vAlign w:val="center"/>
          </w:tcPr>
          <w:p w14:paraId="51D1E50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C4B89E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63/NQ-HĐQT</w:t>
            </w:r>
          </w:p>
        </w:tc>
        <w:tc>
          <w:tcPr>
            <w:tcW w:w="1276" w:type="dxa"/>
            <w:shd w:val="clear" w:color="auto" w:fill="auto"/>
            <w:vAlign w:val="center"/>
            <w:hideMark/>
          </w:tcPr>
          <w:p w14:paraId="78F6D07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27/02/2023</w:t>
            </w:r>
          </w:p>
        </w:tc>
        <w:tc>
          <w:tcPr>
            <w:tcW w:w="5358" w:type="dxa"/>
            <w:shd w:val="clear" w:color="auto" w:fill="auto"/>
            <w:vAlign w:val="center"/>
            <w:hideMark/>
          </w:tcPr>
          <w:p w14:paraId="2FA7516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quaKế hoạch lựa chọn nhà thầu sửa chữa lớn năm2023 (từ 30 tỷ đồng trở lên) Công ty cổ phần Nhiệt điện Hải Phòng</w:t>
            </w:r>
          </w:p>
        </w:tc>
        <w:tc>
          <w:tcPr>
            <w:tcW w:w="850" w:type="dxa"/>
            <w:vAlign w:val="center"/>
          </w:tcPr>
          <w:p w14:paraId="40EA818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9F7AC31" w14:textId="77777777" w:rsidTr="005E3B08">
        <w:trPr>
          <w:trHeight w:val="510"/>
        </w:trPr>
        <w:tc>
          <w:tcPr>
            <w:tcW w:w="567" w:type="dxa"/>
            <w:vAlign w:val="center"/>
          </w:tcPr>
          <w:p w14:paraId="1A472DA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7AFCC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64/NQ-HĐQT</w:t>
            </w:r>
          </w:p>
        </w:tc>
        <w:tc>
          <w:tcPr>
            <w:tcW w:w="1276" w:type="dxa"/>
            <w:shd w:val="clear" w:color="auto" w:fill="auto"/>
            <w:vAlign w:val="center"/>
            <w:hideMark/>
          </w:tcPr>
          <w:p w14:paraId="6E3A44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27/02/2023</w:t>
            </w:r>
          </w:p>
        </w:tc>
        <w:tc>
          <w:tcPr>
            <w:tcW w:w="5358" w:type="dxa"/>
            <w:shd w:val="clear" w:color="auto" w:fill="auto"/>
            <w:vAlign w:val="center"/>
            <w:hideMark/>
          </w:tcPr>
          <w:p w14:paraId="4C6993D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danh mục, PAKT và dự toán Đại tu bánh xe công tác tổ máy H1 và H2 - NMTĐ Quảng Trị năm 2024</w:t>
            </w:r>
          </w:p>
        </w:tc>
        <w:tc>
          <w:tcPr>
            <w:tcW w:w="850" w:type="dxa"/>
            <w:vAlign w:val="center"/>
          </w:tcPr>
          <w:p w14:paraId="095A583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812B61B" w14:textId="77777777" w:rsidTr="005E3B08">
        <w:trPr>
          <w:trHeight w:val="510"/>
        </w:trPr>
        <w:tc>
          <w:tcPr>
            <w:tcW w:w="567" w:type="dxa"/>
            <w:vAlign w:val="center"/>
          </w:tcPr>
          <w:p w14:paraId="5D95CF0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735449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65/NQ-HĐQT</w:t>
            </w:r>
          </w:p>
        </w:tc>
        <w:tc>
          <w:tcPr>
            <w:tcW w:w="1276" w:type="dxa"/>
            <w:shd w:val="clear" w:color="auto" w:fill="auto"/>
            <w:vAlign w:val="center"/>
            <w:hideMark/>
          </w:tcPr>
          <w:p w14:paraId="319471E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27/02/2023</w:t>
            </w:r>
          </w:p>
        </w:tc>
        <w:tc>
          <w:tcPr>
            <w:tcW w:w="5358" w:type="dxa"/>
            <w:shd w:val="clear" w:color="auto" w:fill="auto"/>
            <w:vAlign w:val="center"/>
            <w:hideMark/>
          </w:tcPr>
          <w:p w14:paraId="26E17A3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giao thực hiện nhiệm vụ quyền Tổng Giám đốc Công ty cổ phần Thủy điện Sông Ba Hạ</w:t>
            </w:r>
          </w:p>
        </w:tc>
        <w:tc>
          <w:tcPr>
            <w:tcW w:w="850" w:type="dxa"/>
            <w:vAlign w:val="center"/>
          </w:tcPr>
          <w:p w14:paraId="331B442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53103A2" w14:textId="77777777" w:rsidTr="005E3B08">
        <w:trPr>
          <w:trHeight w:val="510"/>
        </w:trPr>
        <w:tc>
          <w:tcPr>
            <w:tcW w:w="567" w:type="dxa"/>
            <w:vAlign w:val="center"/>
          </w:tcPr>
          <w:p w14:paraId="40E102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31C4B9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66/NQ-HĐQT</w:t>
            </w:r>
          </w:p>
        </w:tc>
        <w:tc>
          <w:tcPr>
            <w:tcW w:w="1276" w:type="dxa"/>
            <w:shd w:val="clear" w:color="auto" w:fill="auto"/>
            <w:vAlign w:val="center"/>
            <w:hideMark/>
          </w:tcPr>
          <w:p w14:paraId="3F8BB26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27/02/2023</w:t>
            </w:r>
          </w:p>
        </w:tc>
        <w:tc>
          <w:tcPr>
            <w:tcW w:w="5358" w:type="dxa"/>
            <w:shd w:val="clear" w:color="auto" w:fill="auto"/>
            <w:vAlign w:val="center"/>
            <w:hideMark/>
          </w:tcPr>
          <w:p w14:paraId="6D47B9C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HĐQT về việc thông qua nội dung thực hiện Thông báo số 437TB-EVNGENCO2 ngày 14/02/2023 của Chủ tịch HĐQT EVNGENCO2 liên quan các gói thầu Đại tu tổ máy S6 đồng bộ với gói thầu khắc phục sự cố Tuabin-Máy phát 6 Công ty cổ phần Nhiệt điện Phả Lại</w:t>
            </w:r>
          </w:p>
        </w:tc>
        <w:tc>
          <w:tcPr>
            <w:tcW w:w="850" w:type="dxa"/>
            <w:vAlign w:val="center"/>
          </w:tcPr>
          <w:p w14:paraId="73AF3FD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2A2F50F" w14:textId="77777777" w:rsidTr="005E3B08">
        <w:trPr>
          <w:trHeight w:val="510"/>
        </w:trPr>
        <w:tc>
          <w:tcPr>
            <w:tcW w:w="567" w:type="dxa"/>
            <w:vAlign w:val="center"/>
          </w:tcPr>
          <w:p w14:paraId="6465205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6957B5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67/NQ-HĐQT</w:t>
            </w:r>
          </w:p>
        </w:tc>
        <w:tc>
          <w:tcPr>
            <w:tcW w:w="1276" w:type="dxa"/>
            <w:shd w:val="clear" w:color="auto" w:fill="auto"/>
            <w:vAlign w:val="center"/>
            <w:hideMark/>
          </w:tcPr>
          <w:p w14:paraId="7FA8E5F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hideMark/>
          </w:tcPr>
          <w:p w14:paraId="0D8ADAC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rà soát bổ sung, điều chỉnh quy hoạch cán bộ giai đoạn 2021-2026 và xây dựng mới quy hoạch cán bộ giai đoạn 2026-2031 cán bộ diện EVNGENCO2 quản lý tại các đơn vị thành viên EVNGENCO2</w:t>
            </w:r>
          </w:p>
        </w:tc>
        <w:tc>
          <w:tcPr>
            <w:tcW w:w="850" w:type="dxa"/>
            <w:vAlign w:val="center"/>
          </w:tcPr>
          <w:p w14:paraId="22F8821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2CBD7F2" w14:textId="77777777" w:rsidTr="005E3B08">
        <w:trPr>
          <w:trHeight w:val="510"/>
        </w:trPr>
        <w:tc>
          <w:tcPr>
            <w:tcW w:w="567" w:type="dxa"/>
            <w:vAlign w:val="center"/>
          </w:tcPr>
          <w:p w14:paraId="30A0185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8D29DE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68/NQ-HĐQT</w:t>
            </w:r>
          </w:p>
        </w:tc>
        <w:tc>
          <w:tcPr>
            <w:tcW w:w="1276" w:type="dxa"/>
            <w:shd w:val="clear" w:color="auto" w:fill="auto"/>
            <w:vAlign w:val="center"/>
            <w:hideMark/>
          </w:tcPr>
          <w:p w14:paraId="130111D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hideMark/>
          </w:tcPr>
          <w:p w14:paraId="2B1569C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phương án nhân sự điều động, bổ nhiệm cán bộ cơ quan Tổng công ty Phát điện 2</w:t>
            </w:r>
          </w:p>
        </w:tc>
        <w:tc>
          <w:tcPr>
            <w:tcW w:w="850" w:type="dxa"/>
            <w:vAlign w:val="center"/>
          </w:tcPr>
          <w:p w14:paraId="6F87AB8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BE0BBCC" w14:textId="77777777" w:rsidTr="005E3B08">
        <w:trPr>
          <w:trHeight w:val="510"/>
        </w:trPr>
        <w:tc>
          <w:tcPr>
            <w:tcW w:w="567" w:type="dxa"/>
            <w:vAlign w:val="center"/>
          </w:tcPr>
          <w:p w14:paraId="2128357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E979B7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69/NQ-HĐQT</w:t>
            </w:r>
          </w:p>
        </w:tc>
        <w:tc>
          <w:tcPr>
            <w:tcW w:w="1276" w:type="dxa"/>
            <w:shd w:val="clear" w:color="auto" w:fill="auto"/>
            <w:vAlign w:val="center"/>
            <w:hideMark/>
          </w:tcPr>
          <w:p w14:paraId="393466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hideMark/>
          </w:tcPr>
          <w:p w14:paraId="2A42567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việc triển khai sớm các gói thầu phục vụ sửa chữa thường xuyên Công ty Cổ phần Nhiệt điện Phả Lại</w:t>
            </w:r>
          </w:p>
        </w:tc>
        <w:tc>
          <w:tcPr>
            <w:tcW w:w="850" w:type="dxa"/>
            <w:vAlign w:val="center"/>
          </w:tcPr>
          <w:p w14:paraId="4DFB470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912504A" w14:textId="77777777" w:rsidTr="005E3B08">
        <w:trPr>
          <w:trHeight w:val="510"/>
        </w:trPr>
        <w:tc>
          <w:tcPr>
            <w:tcW w:w="567" w:type="dxa"/>
            <w:vAlign w:val="center"/>
          </w:tcPr>
          <w:p w14:paraId="37915C4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E8EAB9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70/NQ-HĐQT</w:t>
            </w:r>
          </w:p>
        </w:tc>
        <w:tc>
          <w:tcPr>
            <w:tcW w:w="1276" w:type="dxa"/>
            <w:shd w:val="clear" w:color="auto" w:fill="auto"/>
            <w:vAlign w:val="center"/>
            <w:hideMark/>
          </w:tcPr>
          <w:p w14:paraId="225ACEB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hideMark/>
          </w:tcPr>
          <w:p w14:paraId="10B87E0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đánh giá E-HSĐXKT gói thầu “Đại tu hệ thống lọc bụi tĩnh điện lò hơi khối 4 – Kế hoạch sửa chữa lớn năm 2022 Công ty cổ phần Nhiệt điện Phả Lại”</w:t>
            </w:r>
          </w:p>
        </w:tc>
        <w:tc>
          <w:tcPr>
            <w:tcW w:w="850" w:type="dxa"/>
            <w:vAlign w:val="center"/>
          </w:tcPr>
          <w:p w14:paraId="10C678B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05E7313" w14:textId="77777777" w:rsidTr="005E3B08">
        <w:trPr>
          <w:trHeight w:val="510"/>
        </w:trPr>
        <w:tc>
          <w:tcPr>
            <w:tcW w:w="567" w:type="dxa"/>
            <w:vAlign w:val="center"/>
          </w:tcPr>
          <w:p w14:paraId="3E9EDCC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F87C8F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71/NQ-HĐQT</w:t>
            </w:r>
          </w:p>
        </w:tc>
        <w:tc>
          <w:tcPr>
            <w:tcW w:w="1276" w:type="dxa"/>
            <w:shd w:val="clear" w:color="auto" w:fill="auto"/>
            <w:vAlign w:val="center"/>
            <w:hideMark/>
          </w:tcPr>
          <w:p w14:paraId="4735279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hideMark/>
          </w:tcPr>
          <w:p w14:paraId="5D3D65F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phương án tuyển dụng nhân sự làm việc tại Văn phòng EVNGENCO2 </w:t>
            </w:r>
          </w:p>
        </w:tc>
        <w:tc>
          <w:tcPr>
            <w:tcW w:w="850" w:type="dxa"/>
            <w:vAlign w:val="center"/>
          </w:tcPr>
          <w:p w14:paraId="177D637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7778308" w14:textId="77777777" w:rsidTr="005E3B08">
        <w:trPr>
          <w:trHeight w:val="510"/>
        </w:trPr>
        <w:tc>
          <w:tcPr>
            <w:tcW w:w="567" w:type="dxa"/>
            <w:vAlign w:val="center"/>
          </w:tcPr>
          <w:p w14:paraId="0271706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4F0EFD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72/NQ-HĐQT</w:t>
            </w:r>
          </w:p>
        </w:tc>
        <w:tc>
          <w:tcPr>
            <w:tcW w:w="1276" w:type="dxa"/>
            <w:shd w:val="clear" w:color="auto" w:fill="auto"/>
            <w:vAlign w:val="center"/>
            <w:hideMark/>
          </w:tcPr>
          <w:p w14:paraId="3A2EB4B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03/03/2023</w:t>
            </w:r>
          </w:p>
        </w:tc>
        <w:tc>
          <w:tcPr>
            <w:tcW w:w="5358" w:type="dxa"/>
            <w:shd w:val="clear" w:color="auto" w:fill="auto"/>
            <w:vAlign w:val="center"/>
            <w:hideMark/>
          </w:tcPr>
          <w:p w14:paraId="2CD7F9F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sản lượng hợp đồng tháng 03 và các tháng còn lại năm 2023 (từ 04/2023 trở về sau) của các Nhà máy thủy điện Hạch toán phụ thuộc Tổng công ty Phát điện 2.</w:t>
            </w:r>
          </w:p>
        </w:tc>
        <w:tc>
          <w:tcPr>
            <w:tcW w:w="850" w:type="dxa"/>
            <w:vAlign w:val="center"/>
          </w:tcPr>
          <w:p w14:paraId="749D73F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7A24516" w14:textId="77777777" w:rsidTr="005E3B08">
        <w:trPr>
          <w:trHeight w:val="510"/>
        </w:trPr>
        <w:tc>
          <w:tcPr>
            <w:tcW w:w="567" w:type="dxa"/>
            <w:vAlign w:val="center"/>
          </w:tcPr>
          <w:p w14:paraId="1EEAA6B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B0BA2E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73/NQ-HĐQT</w:t>
            </w:r>
          </w:p>
        </w:tc>
        <w:tc>
          <w:tcPr>
            <w:tcW w:w="1276" w:type="dxa"/>
            <w:shd w:val="clear" w:color="auto" w:fill="auto"/>
            <w:vAlign w:val="center"/>
            <w:hideMark/>
          </w:tcPr>
          <w:p w14:paraId="7874AC7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06/03/2023</w:t>
            </w:r>
          </w:p>
        </w:tc>
        <w:tc>
          <w:tcPr>
            <w:tcW w:w="5358" w:type="dxa"/>
            <w:shd w:val="clear" w:color="auto" w:fill="auto"/>
            <w:vAlign w:val="center"/>
            <w:hideMark/>
          </w:tcPr>
          <w:p w14:paraId="2F092E7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cho triển khai thực hiện trước một số hạng mục dịch vụ thường xuyên thuộc Kế hoạch sản xuất kinh doanh năm 2023 Công ty Thủy điện An Khê - Ka Nak</w:t>
            </w:r>
          </w:p>
        </w:tc>
        <w:tc>
          <w:tcPr>
            <w:tcW w:w="850" w:type="dxa"/>
            <w:vAlign w:val="center"/>
          </w:tcPr>
          <w:p w14:paraId="0E477D6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D02D98A" w14:textId="77777777" w:rsidTr="005E3B08">
        <w:trPr>
          <w:trHeight w:val="510"/>
        </w:trPr>
        <w:tc>
          <w:tcPr>
            <w:tcW w:w="567" w:type="dxa"/>
            <w:vAlign w:val="center"/>
          </w:tcPr>
          <w:p w14:paraId="57413C1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CAA91F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74/NQ-HĐQT</w:t>
            </w:r>
          </w:p>
        </w:tc>
        <w:tc>
          <w:tcPr>
            <w:tcW w:w="1276" w:type="dxa"/>
            <w:shd w:val="clear" w:color="auto" w:fill="auto"/>
            <w:vAlign w:val="center"/>
            <w:hideMark/>
          </w:tcPr>
          <w:p w14:paraId="36AFCF7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06/03/2023</w:t>
            </w:r>
          </w:p>
        </w:tc>
        <w:tc>
          <w:tcPr>
            <w:tcW w:w="5358" w:type="dxa"/>
            <w:shd w:val="clear" w:color="auto" w:fill="auto"/>
            <w:vAlign w:val="center"/>
            <w:hideMark/>
          </w:tcPr>
          <w:p w14:paraId="11B6A40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bổ nhiệm Phó Tổng giám đốc Tổng công ty Phát điện 2 – Công ty cổ phần</w:t>
            </w:r>
          </w:p>
        </w:tc>
        <w:tc>
          <w:tcPr>
            <w:tcW w:w="850" w:type="dxa"/>
            <w:vAlign w:val="center"/>
          </w:tcPr>
          <w:p w14:paraId="26BF894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A98E124" w14:textId="77777777" w:rsidTr="005E3B08">
        <w:trPr>
          <w:trHeight w:val="510"/>
        </w:trPr>
        <w:tc>
          <w:tcPr>
            <w:tcW w:w="567" w:type="dxa"/>
            <w:vAlign w:val="center"/>
          </w:tcPr>
          <w:p w14:paraId="11604E1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69F87D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75/NQ-HĐQT</w:t>
            </w:r>
          </w:p>
        </w:tc>
        <w:tc>
          <w:tcPr>
            <w:tcW w:w="1276" w:type="dxa"/>
            <w:shd w:val="clear" w:color="auto" w:fill="auto"/>
            <w:vAlign w:val="center"/>
            <w:hideMark/>
          </w:tcPr>
          <w:p w14:paraId="212C112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07/03/2023</w:t>
            </w:r>
          </w:p>
        </w:tc>
        <w:tc>
          <w:tcPr>
            <w:tcW w:w="5358" w:type="dxa"/>
            <w:shd w:val="clear" w:color="auto" w:fill="auto"/>
            <w:vAlign w:val="center"/>
            <w:hideMark/>
          </w:tcPr>
          <w:p w14:paraId="329A3C1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Về việc thông qua việc thay đổi thông tin trên Giấy chứng nhận đầu tư dự án Nhà máy điện gió Công Hải 1- giai đoạn 1</w:t>
            </w:r>
          </w:p>
        </w:tc>
        <w:tc>
          <w:tcPr>
            <w:tcW w:w="850" w:type="dxa"/>
            <w:vAlign w:val="center"/>
          </w:tcPr>
          <w:p w14:paraId="6200FA8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E653834" w14:textId="77777777" w:rsidTr="005E3B08">
        <w:trPr>
          <w:trHeight w:val="510"/>
        </w:trPr>
        <w:tc>
          <w:tcPr>
            <w:tcW w:w="567" w:type="dxa"/>
            <w:vAlign w:val="center"/>
          </w:tcPr>
          <w:p w14:paraId="36020DD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7D9392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76/NQ-HĐQT</w:t>
            </w:r>
          </w:p>
        </w:tc>
        <w:tc>
          <w:tcPr>
            <w:tcW w:w="1276" w:type="dxa"/>
            <w:shd w:val="clear" w:color="auto" w:fill="auto"/>
            <w:vAlign w:val="center"/>
            <w:hideMark/>
          </w:tcPr>
          <w:p w14:paraId="3371B3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07/03/2023</w:t>
            </w:r>
          </w:p>
        </w:tc>
        <w:tc>
          <w:tcPr>
            <w:tcW w:w="5358" w:type="dxa"/>
            <w:shd w:val="clear" w:color="auto" w:fill="auto"/>
            <w:vAlign w:val="center"/>
            <w:hideMark/>
          </w:tcPr>
          <w:p w14:paraId="2BF69F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kết quả lựa chọn nhà thầu gói “Cung cấp </w:t>
            </w:r>
            <w:r w:rsidRPr="005E3B08">
              <w:rPr>
                <w:rFonts w:eastAsia="Times New Roman"/>
                <w:color w:val="000000"/>
                <w:sz w:val="22"/>
                <w:szCs w:val="22"/>
              </w:rPr>
              <w:br/>
              <w:t>vật tư thiết bị điện + đo lường điều khiển các loại năm 2022” Công ty cổ phần Nhiệt điện Hải Phòng</w:t>
            </w:r>
          </w:p>
        </w:tc>
        <w:tc>
          <w:tcPr>
            <w:tcW w:w="850" w:type="dxa"/>
            <w:vAlign w:val="center"/>
          </w:tcPr>
          <w:p w14:paraId="2F5797B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1F8A824" w14:textId="77777777" w:rsidTr="005E3B08">
        <w:trPr>
          <w:trHeight w:val="510"/>
        </w:trPr>
        <w:tc>
          <w:tcPr>
            <w:tcW w:w="567" w:type="dxa"/>
            <w:vAlign w:val="center"/>
          </w:tcPr>
          <w:p w14:paraId="1C29F71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0F9CD4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77/NQ-HĐQT</w:t>
            </w:r>
          </w:p>
        </w:tc>
        <w:tc>
          <w:tcPr>
            <w:tcW w:w="1276" w:type="dxa"/>
            <w:shd w:val="clear" w:color="auto" w:fill="auto"/>
            <w:vAlign w:val="center"/>
            <w:hideMark/>
          </w:tcPr>
          <w:p w14:paraId="5A4604E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07/03/2023</w:t>
            </w:r>
          </w:p>
        </w:tc>
        <w:tc>
          <w:tcPr>
            <w:tcW w:w="5358" w:type="dxa"/>
            <w:shd w:val="clear" w:color="auto" w:fill="auto"/>
            <w:vAlign w:val="center"/>
            <w:hideMark/>
          </w:tcPr>
          <w:p w14:paraId="4B36C40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nội dung Phụ lục hợp đồng - Hợp đồng dịch vụ Tư vấn số 11/2020/EVNGENCO 2 - PECC1 ngày 12/8/2020</w:t>
            </w:r>
          </w:p>
        </w:tc>
        <w:tc>
          <w:tcPr>
            <w:tcW w:w="850" w:type="dxa"/>
            <w:vAlign w:val="center"/>
          </w:tcPr>
          <w:p w14:paraId="0F0BC7B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6A1D875" w14:textId="77777777" w:rsidTr="005E3B08">
        <w:trPr>
          <w:trHeight w:val="510"/>
        </w:trPr>
        <w:tc>
          <w:tcPr>
            <w:tcW w:w="567" w:type="dxa"/>
            <w:vAlign w:val="center"/>
          </w:tcPr>
          <w:p w14:paraId="4B575AE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147F48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78/NQ-HĐQT</w:t>
            </w:r>
          </w:p>
        </w:tc>
        <w:tc>
          <w:tcPr>
            <w:tcW w:w="1276" w:type="dxa"/>
            <w:shd w:val="clear" w:color="auto" w:fill="auto"/>
            <w:vAlign w:val="center"/>
            <w:hideMark/>
          </w:tcPr>
          <w:p w14:paraId="707C2B3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09/03/2023</w:t>
            </w:r>
          </w:p>
        </w:tc>
        <w:tc>
          <w:tcPr>
            <w:tcW w:w="5358" w:type="dxa"/>
            <w:shd w:val="clear" w:color="auto" w:fill="auto"/>
            <w:vAlign w:val="center"/>
            <w:hideMark/>
          </w:tcPr>
          <w:p w14:paraId="6691DC5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công bố thông tin bất thường theo Nghị định số 47/2021/NĐ-CP ngày 01/4/2021</w:t>
            </w:r>
          </w:p>
        </w:tc>
        <w:tc>
          <w:tcPr>
            <w:tcW w:w="850" w:type="dxa"/>
            <w:vAlign w:val="center"/>
          </w:tcPr>
          <w:p w14:paraId="04BE612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07ED0B2" w14:textId="77777777" w:rsidTr="005E3B08">
        <w:trPr>
          <w:trHeight w:val="510"/>
        </w:trPr>
        <w:tc>
          <w:tcPr>
            <w:tcW w:w="567" w:type="dxa"/>
            <w:vAlign w:val="center"/>
          </w:tcPr>
          <w:p w14:paraId="59F9B85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C212E5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80/NQ-HĐQT</w:t>
            </w:r>
          </w:p>
        </w:tc>
        <w:tc>
          <w:tcPr>
            <w:tcW w:w="1276" w:type="dxa"/>
            <w:shd w:val="clear" w:color="auto" w:fill="auto"/>
            <w:vAlign w:val="center"/>
            <w:hideMark/>
          </w:tcPr>
          <w:p w14:paraId="7FFC299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09/03/2023</w:t>
            </w:r>
          </w:p>
        </w:tc>
        <w:tc>
          <w:tcPr>
            <w:tcW w:w="5358" w:type="dxa"/>
            <w:shd w:val="clear" w:color="auto" w:fill="auto"/>
            <w:vAlign w:val="center"/>
            <w:hideMark/>
          </w:tcPr>
          <w:p w14:paraId="07D5034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Thông qua chủ trương cho triển khai sớm một số hạng mục công việc thuộc Kế hoạch SXKD năm 2023 của Công ty Thủy điện Quảng Trị.</w:t>
            </w:r>
          </w:p>
        </w:tc>
        <w:tc>
          <w:tcPr>
            <w:tcW w:w="850" w:type="dxa"/>
            <w:vAlign w:val="center"/>
          </w:tcPr>
          <w:p w14:paraId="11EB072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2392D5C" w14:textId="77777777" w:rsidTr="005E3B08">
        <w:trPr>
          <w:trHeight w:val="510"/>
        </w:trPr>
        <w:tc>
          <w:tcPr>
            <w:tcW w:w="567" w:type="dxa"/>
            <w:vAlign w:val="center"/>
          </w:tcPr>
          <w:p w14:paraId="1C18E88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29C33F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81/NQ-HĐQT</w:t>
            </w:r>
          </w:p>
        </w:tc>
        <w:tc>
          <w:tcPr>
            <w:tcW w:w="1276" w:type="dxa"/>
            <w:shd w:val="clear" w:color="auto" w:fill="auto"/>
            <w:vAlign w:val="center"/>
            <w:hideMark/>
          </w:tcPr>
          <w:p w14:paraId="3D8187C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09/03/2023</w:t>
            </w:r>
          </w:p>
        </w:tc>
        <w:tc>
          <w:tcPr>
            <w:tcW w:w="5358" w:type="dxa"/>
            <w:shd w:val="clear" w:color="auto" w:fill="auto"/>
            <w:vAlign w:val="center"/>
            <w:hideMark/>
          </w:tcPr>
          <w:p w14:paraId="2D4353C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kiện toàn nhân sự quản lý tại các doanh nghiệp thuộc Tổng công ty Phát điện 2-CTCP</w:t>
            </w:r>
          </w:p>
        </w:tc>
        <w:tc>
          <w:tcPr>
            <w:tcW w:w="850" w:type="dxa"/>
            <w:vAlign w:val="center"/>
          </w:tcPr>
          <w:p w14:paraId="0AF19DA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FD68979" w14:textId="77777777" w:rsidTr="005E3B08">
        <w:trPr>
          <w:trHeight w:val="510"/>
        </w:trPr>
        <w:tc>
          <w:tcPr>
            <w:tcW w:w="567" w:type="dxa"/>
            <w:vAlign w:val="center"/>
          </w:tcPr>
          <w:p w14:paraId="168E16A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4073A9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82/NQ-HĐQT</w:t>
            </w:r>
          </w:p>
        </w:tc>
        <w:tc>
          <w:tcPr>
            <w:tcW w:w="1276" w:type="dxa"/>
            <w:shd w:val="clear" w:color="auto" w:fill="auto"/>
            <w:vAlign w:val="center"/>
            <w:hideMark/>
          </w:tcPr>
          <w:p w14:paraId="045E8DD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hideMark/>
          </w:tcPr>
          <w:p w14:paraId="3A75322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về việc thông qua nội dung họp HĐQT quý I/2023 của CTCP Nhiệt điện Phả Lại</w:t>
            </w:r>
          </w:p>
        </w:tc>
        <w:tc>
          <w:tcPr>
            <w:tcW w:w="850" w:type="dxa"/>
            <w:vAlign w:val="center"/>
          </w:tcPr>
          <w:p w14:paraId="3D12A87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C663AB8" w14:textId="77777777" w:rsidTr="005E3B08">
        <w:trPr>
          <w:trHeight w:val="510"/>
        </w:trPr>
        <w:tc>
          <w:tcPr>
            <w:tcW w:w="567" w:type="dxa"/>
            <w:vAlign w:val="center"/>
          </w:tcPr>
          <w:p w14:paraId="3464941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19110F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83/NQ-HĐQT</w:t>
            </w:r>
          </w:p>
        </w:tc>
        <w:tc>
          <w:tcPr>
            <w:tcW w:w="1276" w:type="dxa"/>
            <w:shd w:val="clear" w:color="auto" w:fill="auto"/>
            <w:vAlign w:val="center"/>
            <w:hideMark/>
          </w:tcPr>
          <w:p w14:paraId="0545985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hideMark/>
          </w:tcPr>
          <w:p w14:paraId="59F1568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chủ trương điều động và bổ nhiệm cán bộ cơ quan Tổng công ty Phát điện 2 </w:t>
            </w:r>
          </w:p>
        </w:tc>
        <w:tc>
          <w:tcPr>
            <w:tcW w:w="850" w:type="dxa"/>
            <w:vAlign w:val="center"/>
          </w:tcPr>
          <w:p w14:paraId="1A9189F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571326E" w14:textId="77777777" w:rsidTr="005E3B08">
        <w:trPr>
          <w:trHeight w:val="510"/>
        </w:trPr>
        <w:tc>
          <w:tcPr>
            <w:tcW w:w="567" w:type="dxa"/>
            <w:vAlign w:val="center"/>
          </w:tcPr>
          <w:p w14:paraId="58E77FF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424AF0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84/NQ-HĐQT</w:t>
            </w:r>
          </w:p>
        </w:tc>
        <w:tc>
          <w:tcPr>
            <w:tcW w:w="1276" w:type="dxa"/>
            <w:shd w:val="clear" w:color="auto" w:fill="auto"/>
            <w:vAlign w:val="center"/>
            <w:hideMark/>
          </w:tcPr>
          <w:p w14:paraId="4E5C3F6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hideMark/>
          </w:tcPr>
          <w:p w14:paraId="43F9C07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Phương án tiếp nhận nhân sự về công tác tại Ban Kiểm toán nội bộ và Giám sát tài chính </w:t>
            </w:r>
          </w:p>
        </w:tc>
        <w:tc>
          <w:tcPr>
            <w:tcW w:w="850" w:type="dxa"/>
            <w:vAlign w:val="center"/>
          </w:tcPr>
          <w:p w14:paraId="5F5971D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9D0D60A" w14:textId="77777777" w:rsidTr="005E3B08">
        <w:trPr>
          <w:trHeight w:val="510"/>
        </w:trPr>
        <w:tc>
          <w:tcPr>
            <w:tcW w:w="567" w:type="dxa"/>
            <w:vAlign w:val="center"/>
          </w:tcPr>
          <w:p w14:paraId="62A859F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F900E7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85/NQ-HĐQT</w:t>
            </w:r>
          </w:p>
        </w:tc>
        <w:tc>
          <w:tcPr>
            <w:tcW w:w="1276" w:type="dxa"/>
            <w:shd w:val="clear" w:color="auto" w:fill="auto"/>
            <w:vAlign w:val="center"/>
            <w:hideMark/>
          </w:tcPr>
          <w:p w14:paraId="04875B0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hideMark/>
          </w:tcPr>
          <w:p w14:paraId="57BCAC3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báo cáo kết quả thực hiện công tác quản trị dòng tiền tháng 01/2023 của Công ty mẹ và các công ty con thuộc Tổng công.</w:t>
            </w:r>
          </w:p>
        </w:tc>
        <w:tc>
          <w:tcPr>
            <w:tcW w:w="850" w:type="dxa"/>
            <w:vAlign w:val="center"/>
          </w:tcPr>
          <w:p w14:paraId="7C2746B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D314CAA" w14:textId="77777777" w:rsidTr="005E3B08">
        <w:trPr>
          <w:trHeight w:val="510"/>
        </w:trPr>
        <w:tc>
          <w:tcPr>
            <w:tcW w:w="567" w:type="dxa"/>
            <w:vAlign w:val="center"/>
          </w:tcPr>
          <w:p w14:paraId="2BB0055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AC9ADE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86/NQ-HĐQT</w:t>
            </w:r>
          </w:p>
        </w:tc>
        <w:tc>
          <w:tcPr>
            <w:tcW w:w="1276" w:type="dxa"/>
            <w:shd w:val="clear" w:color="auto" w:fill="auto"/>
            <w:vAlign w:val="center"/>
            <w:hideMark/>
          </w:tcPr>
          <w:p w14:paraId="4622365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298B67E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Thông qua chủ trương áp dụng trực tiếp Bộ Quy tắc ứng xử văn hóa của Tập đoàn tại Tổng công ty Phát điện 2.</w:t>
            </w:r>
          </w:p>
        </w:tc>
        <w:tc>
          <w:tcPr>
            <w:tcW w:w="850" w:type="dxa"/>
            <w:vAlign w:val="center"/>
          </w:tcPr>
          <w:p w14:paraId="641D902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D29ADF4" w14:textId="77777777" w:rsidTr="005E3B08">
        <w:trPr>
          <w:trHeight w:val="510"/>
        </w:trPr>
        <w:tc>
          <w:tcPr>
            <w:tcW w:w="567" w:type="dxa"/>
            <w:vAlign w:val="center"/>
          </w:tcPr>
          <w:p w14:paraId="4756FDA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F4EF9F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87/NQ-HĐQT</w:t>
            </w:r>
          </w:p>
        </w:tc>
        <w:tc>
          <w:tcPr>
            <w:tcW w:w="1276" w:type="dxa"/>
            <w:shd w:val="clear" w:color="auto" w:fill="auto"/>
            <w:vAlign w:val="center"/>
            <w:hideMark/>
          </w:tcPr>
          <w:p w14:paraId="43D7647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393557C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triển khai sớm hạng mục “Nâng cao năng lực lãnh đạo cho đội ngũ quản trị và thực thi Chuyển đổi số tại Hoa Kỳ Trong lĩnh vực Năng lượng điện” trước khi Kế hoạch SXKD năm 2023 được phê duyệt của Công ty Cổ phần Thủy điện Sông Ba Hạ</w:t>
            </w:r>
          </w:p>
        </w:tc>
        <w:tc>
          <w:tcPr>
            <w:tcW w:w="850" w:type="dxa"/>
            <w:vAlign w:val="center"/>
          </w:tcPr>
          <w:p w14:paraId="4E7582D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D4FDCE9" w14:textId="77777777" w:rsidTr="005E3B08">
        <w:trPr>
          <w:trHeight w:val="510"/>
        </w:trPr>
        <w:tc>
          <w:tcPr>
            <w:tcW w:w="567" w:type="dxa"/>
            <w:vAlign w:val="center"/>
          </w:tcPr>
          <w:p w14:paraId="13032B6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BA5E0D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88/NQ-HĐQT</w:t>
            </w:r>
          </w:p>
        </w:tc>
        <w:tc>
          <w:tcPr>
            <w:tcW w:w="1276" w:type="dxa"/>
            <w:shd w:val="clear" w:color="auto" w:fill="auto"/>
            <w:vAlign w:val="center"/>
            <w:hideMark/>
          </w:tcPr>
          <w:p w14:paraId="25B0908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01A613EB" w14:textId="77777777" w:rsidR="005E3B08" w:rsidRPr="005E3B08" w:rsidRDefault="005E3B08" w:rsidP="005E3B08">
            <w:pPr>
              <w:ind w:right="-70"/>
              <w:jc w:val="both"/>
              <w:rPr>
                <w:rFonts w:eastAsia="Times New Roman"/>
                <w:color w:val="000000"/>
                <w:spacing w:val="-4"/>
                <w:sz w:val="22"/>
                <w:szCs w:val="22"/>
              </w:rPr>
            </w:pPr>
            <w:r w:rsidRPr="005E3B08">
              <w:rPr>
                <w:rFonts w:eastAsia="Times New Roman"/>
                <w:color w:val="000000"/>
                <w:spacing w:val="-4"/>
                <w:sz w:val="22"/>
                <w:szCs w:val="22"/>
              </w:rPr>
              <w:t>Thông qua nội dung công việc cần triển khai thực hiện trước khi KHSXKD năm 2023 được duyệt (đợt 2) Công ty cổ phần Thủy điện A Vương</w:t>
            </w:r>
          </w:p>
        </w:tc>
        <w:tc>
          <w:tcPr>
            <w:tcW w:w="850" w:type="dxa"/>
            <w:vAlign w:val="center"/>
          </w:tcPr>
          <w:p w14:paraId="5B56D5A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98ECAF9" w14:textId="77777777" w:rsidTr="005E3B08">
        <w:trPr>
          <w:trHeight w:val="510"/>
        </w:trPr>
        <w:tc>
          <w:tcPr>
            <w:tcW w:w="567" w:type="dxa"/>
            <w:vAlign w:val="center"/>
          </w:tcPr>
          <w:p w14:paraId="6BDAA92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E97A36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89/NQ-HĐQT</w:t>
            </w:r>
          </w:p>
        </w:tc>
        <w:tc>
          <w:tcPr>
            <w:tcW w:w="1276" w:type="dxa"/>
            <w:shd w:val="clear" w:color="auto" w:fill="auto"/>
            <w:vAlign w:val="center"/>
            <w:hideMark/>
          </w:tcPr>
          <w:p w14:paraId="5A6420F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4E50DA2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Thông qua E-HSMT gói thầu: “Cung cấp bi máy nghiền than năm 2023 Công ty cổ phần Nhiệt điện Hải Phòng”.</w:t>
            </w:r>
          </w:p>
        </w:tc>
        <w:tc>
          <w:tcPr>
            <w:tcW w:w="850" w:type="dxa"/>
            <w:vAlign w:val="center"/>
          </w:tcPr>
          <w:p w14:paraId="0ECDD5C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78E282E" w14:textId="77777777" w:rsidTr="005E3B08">
        <w:trPr>
          <w:trHeight w:val="510"/>
        </w:trPr>
        <w:tc>
          <w:tcPr>
            <w:tcW w:w="567" w:type="dxa"/>
            <w:vAlign w:val="center"/>
          </w:tcPr>
          <w:p w14:paraId="460D753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D56B9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90/NQ-HĐQT</w:t>
            </w:r>
          </w:p>
        </w:tc>
        <w:tc>
          <w:tcPr>
            <w:tcW w:w="1276" w:type="dxa"/>
            <w:shd w:val="clear" w:color="auto" w:fill="auto"/>
            <w:vAlign w:val="center"/>
            <w:hideMark/>
          </w:tcPr>
          <w:p w14:paraId="53086A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04DFDAA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Thông qua KHLCNT gói thầu: “SCTX-2023-14-Cung cấp và vận chuyển Dầu Mazut FO 3,5%S phục vụ sản xuất điện năm 2023 và quý I năm 2024 Công ty Cổ phần Nhiệt điện Phả Lại”</w:t>
            </w:r>
          </w:p>
        </w:tc>
        <w:tc>
          <w:tcPr>
            <w:tcW w:w="850" w:type="dxa"/>
            <w:vAlign w:val="center"/>
          </w:tcPr>
          <w:p w14:paraId="1AD34F1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25A28B1" w14:textId="77777777" w:rsidTr="005E3B08">
        <w:trPr>
          <w:trHeight w:val="510"/>
        </w:trPr>
        <w:tc>
          <w:tcPr>
            <w:tcW w:w="567" w:type="dxa"/>
            <w:vAlign w:val="center"/>
          </w:tcPr>
          <w:p w14:paraId="63A84C1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A7C175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91/NQ-HĐQT</w:t>
            </w:r>
          </w:p>
        </w:tc>
        <w:tc>
          <w:tcPr>
            <w:tcW w:w="1276" w:type="dxa"/>
            <w:shd w:val="clear" w:color="auto" w:fill="auto"/>
            <w:vAlign w:val="center"/>
            <w:hideMark/>
          </w:tcPr>
          <w:p w14:paraId="1597A67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16/03/2023</w:t>
            </w:r>
          </w:p>
        </w:tc>
        <w:tc>
          <w:tcPr>
            <w:tcW w:w="5358" w:type="dxa"/>
            <w:shd w:val="clear" w:color="auto" w:fill="auto"/>
            <w:vAlign w:val="center"/>
            <w:hideMark/>
          </w:tcPr>
          <w:p w14:paraId="75DAF35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thông qua kế hoạch triển khai thực hiện kết luận của Chủ tịch HĐTV EVN – Ông Dương Quang Thành tại Hội nghị tổng kết năm 2022 và triển khai kế hoạch nhiệm vụ năm 2023 của EVNGENCO2.</w:t>
            </w:r>
          </w:p>
        </w:tc>
        <w:tc>
          <w:tcPr>
            <w:tcW w:w="850" w:type="dxa"/>
            <w:vAlign w:val="center"/>
          </w:tcPr>
          <w:p w14:paraId="6BB6E41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5781B50" w14:textId="77777777" w:rsidTr="005E3B08">
        <w:trPr>
          <w:trHeight w:val="510"/>
        </w:trPr>
        <w:tc>
          <w:tcPr>
            <w:tcW w:w="567" w:type="dxa"/>
            <w:vAlign w:val="center"/>
          </w:tcPr>
          <w:p w14:paraId="37D7E76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0D4C0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92/NQ-HĐQT</w:t>
            </w:r>
          </w:p>
        </w:tc>
        <w:tc>
          <w:tcPr>
            <w:tcW w:w="1276" w:type="dxa"/>
            <w:shd w:val="clear" w:color="auto" w:fill="auto"/>
            <w:vAlign w:val="center"/>
            <w:hideMark/>
          </w:tcPr>
          <w:p w14:paraId="2CD8423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18/03/2023</w:t>
            </w:r>
          </w:p>
        </w:tc>
        <w:tc>
          <w:tcPr>
            <w:tcW w:w="5358" w:type="dxa"/>
            <w:shd w:val="clear" w:color="auto" w:fill="auto"/>
            <w:vAlign w:val="center"/>
            <w:hideMark/>
          </w:tcPr>
          <w:p w14:paraId="7F71C25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quyết toán quỹ tiền lương thực hiện năm 2022 của Ban QLDA TTĐL Ô Môn và Thủy điện Sông Bung 2</w:t>
            </w:r>
          </w:p>
        </w:tc>
        <w:tc>
          <w:tcPr>
            <w:tcW w:w="850" w:type="dxa"/>
            <w:vAlign w:val="center"/>
          </w:tcPr>
          <w:p w14:paraId="4A39C64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84E857D" w14:textId="77777777" w:rsidTr="005E3B08">
        <w:trPr>
          <w:trHeight w:val="510"/>
        </w:trPr>
        <w:tc>
          <w:tcPr>
            <w:tcW w:w="567" w:type="dxa"/>
            <w:vAlign w:val="center"/>
          </w:tcPr>
          <w:p w14:paraId="0BBC822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9DA3E4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93/NQ-HĐQT</w:t>
            </w:r>
          </w:p>
        </w:tc>
        <w:tc>
          <w:tcPr>
            <w:tcW w:w="1276" w:type="dxa"/>
            <w:shd w:val="clear" w:color="auto" w:fill="auto"/>
            <w:vAlign w:val="center"/>
            <w:hideMark/>
          </w:tcPr>
          <w:p w14:paraId="24940C6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18/03/2023</w:t>
            </w:r>
          </w:p>
        </w:tc>
        <w:tc>
          <w:tcPr>
            <w:tcW w:w="5358" w:type="dxa"/>
            <w:shd w:val="clear" w:color="auto" w:fill="auto"/>
            <w:vAlign w:val="center"/>
            <w:hideMark/>
          </w:tcPr>
          <w:p w14:paraId="5EAC806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Biên bản ghi nhớ giữa Tổng công ty Phát điện 2 và Tổng công ty Lưới điện Phương Nam Trung Quốc</w:t>
            </w:r>
          </w:p>
        </w:tc>
        <w:tc>
          <w:tcPr>
            <w:tcW w:w="850" w:type="dxa"/>
            <w:vAlign w:val="center"/>
          </w:tcPr>
          <w:p w14:paraId="1AC6664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376BE67" w14:textId="77777777" w:rsidTr="005E3B08">
        <w:trPr>
          <w:trHeight w:val="510"/>
        </w:trPr>
        <w:tc>
          <w:tcPr>
            <w:tcW w:w="567" w:type="dxa"/>
            <w:vAlign w:val="center"/>
          </w:tcPr>
          <w:p w14:paraId="0763E22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DE6DE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94/NQ-HĐQT</w:t>
            </w:r>
          </w:p>
        </w:tc>
        <w:tc>
          <w:tcPr>
            <w:tcW w:w="1276" w:type="dxa"/>
            <w:shd w:val="clear" w:color="auto" w:fill="auto"/>
            <w:vAlign w:val="center"/>
            <w:hideMark/>
          </w:tcPr>
          <w:p w14:paraId="3CE0D52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18/03/2023</w:t>
            </w:r>
          </w:p>
        </w:tc>
        <w:tc>
          <w:tcPr>
            <w:tcW w:w="5358" w:type="dxa"/>
            <w:shd w:val="clear" w:color="auto" w:fill="auto"/>
            <w:vAlign w:val="center"/>
            <w:hideMark/>
          </w:tcPr>
          <w:p w14:paraId="185D7FB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giao các chỉ tiêu Kế hoạch năm 2023 cho các Đơn vị thành viên EVNGENCO2.</w:t>
            </w:r>
          </w:p>
        </w:tc>
        <w:tc>
          <w:tcPr>
            <w:tcW w:w="850" w:type="dxa"/>
            <w:vAlign w:val="center"/>
          </w:tcPr>
          <w:p w14:paraId="55F8C3A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1868205" w14:textId="77777777" w:rsidTr="005E3B08">
        <w:trPr>
          <w:trHeight w:val="510"/>
        </w:trPr>
        <w:tc>
          <w:tcPr>
            <w:tcW w:w="567" w:type="dxa"/>
            <w:vAlign w:val="center"/>
          </w:tcPr>
          <w:p w14:paraId="3D733C0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8D1A9E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95/NQ-HĐQT</w:t>
            </w:r>
          </w:p>
        </w:tc>
        <w:tc>
          <w:tcPr>
            <w:tcW w:w="1276" w:type="dxa"/>
            <w:shd w:val="clear" w:color="auto" w:fill="auto"/>
            <w:vAlign w:val="center"/>
            <w:hideMark/>
          </w:tcPr>
          <w:p w14:paraId="6E6F33C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hideMark/>
          </w:tcPr>
          <w:p w14:paraId="3B22D3C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 hạn thời hạn trả nợ gốc Khế ước nhận nợ số 03/01-2015/HĐHĐV/PHALAI-EVNGENCO2 giữa PPC và EVNGENCO2</w:t>
            </w:r>
          </w:p>
        </w:tc>
        <w:tc>
          <w:tcPr>
            <w:tcW w:w="850" w:type="dxa"/>
            <w:vAlign w:val="center"/>
          </w:tcPr>
          <w:p w14:paraId="42235BD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86D0319" w14:textId="77777777" w:rsidTr="005E3B08">
        <w:trPr>
          <w:trHeight w:val="510"/>
        </w:trPr>
        <w:tc>
          <w:tcPr>
            <w:tcW w:w="567" w:type="dxa"/>
            <w:vAlign w:val="center"/>
          </w:tcPr>
          <w:p w14:paraId="0036E7E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56AC2C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96/NQ-HĐQT</w:t>
            </w:r>
          </w:p>
        </w:tc>
        <w:tc>
          <w:tcPr>
            <w:tcW w:w="1276" w:type="dxa"/>
            <w:shd w:val="clear" w:color="auto" w:fill="auto"/>
            <w:vAlign w:val="center"/>
            <w:hideMark/>
          </w:tcPr>
          <w:p w14:paraId="7BBF724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7A8F430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phương án nhân sự bổ nhiệm Phó Trưởng ban Kiểm toán nội bộ và Giám sát tài chính</w:t>
            </w:r>
          </w:p>
        </w:tc>
        <w:tc>
          <w:tcPr>
            <w:tcW w:w="850" w:type="dxa"/>
            <w:vAlign w:val="center"/>
          </w:tcPr>
          <w:p w14:paraId="650ABFC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F42197B" w14:textId="77777777" w:rsidTr="005E3B08">
        <w:trPr>
          <w:trHeight w:val="510"/>
        </w:trPr>
        <w:tc>
          <w:tcPr>
            <w:tcW w:w="567" w:type="dxa"/>
            <w:vAlign w:val="center"/>
          </w:tcPr>
          <w:p w14:paraId="391CB7F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DC9549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97/NQ-HĐQT</w:t>
            </w:r>
          </w:p>
        </w:tc>
        <w:tc>
          <w:tcPr>
            <w:tcW w:w="1276" w:type="dxa"/>
            <w:shd w:val="clear" w:color="auto" w:fill="auto"/>
            <w:vAlign w:val="center"/>
            <w:hideMark/>
          </w:tcPr>
          <w:p w14:paraId="4FBE2B7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4D9690E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phê duyệt phương án nhân sự điều động, bổ nhiệm cán bộ cơ quan Tổng công ty Phát điện 2 </w:t>
            </w:r>
          </w:p>
        </w:tc>
        <w:tc>
          <w:tcPr>
            <w:tcW w:w="850" w:type="dxa"/>
            <w:vAlign w:val="center"/>
          </w:tcPr>
          <w:p w14:paraId="2441E6D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4B5D15A" w14:textId="77777777" w:rsidTr="005E3B08">
        <w:trPr>
          <w:trHeight w:val="510"/>
        </w:trPr>
        <w:tc>
          <w:tcPr>
            <w:tcW w:w="567" w:type="dxa"/>
            <w:vAlign w:val="center"/>
          </w:tcPr>
          <w:p w14:paraId="75D846D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521B68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98/NQ-HĐQT</w:t>
            </w:r>
          </w:p>
        </w:tc>
        <w:tc>
          <w:tcPr>
            <w:tcW w:w="1276" w:type="dxa"/>
            <w:shd w:val="clear" w:color="auto" w:fill="auto"/>
            <w:vAlign w:val="center"/>
            <w:hideMark/>
          </w:tcPr>
          <w:p w14:paraId="7964944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2299B1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chủ trương bố trí nhân sự Người đại diện phần vốn trong Hội đồng quản trị của Công ty Cổ phần Nhiệt điện Hải Phòng </w:t>
            </w:r>
          </w:p>
        </w:tc>
        <w:tc>
          <w:tcPr>
            <w:tcW w:w="850" w:type="dxa"/>
            <w:vAlign w:val="center"/>
          </w:tcPr>
          <w:p w14:paraId="7D41145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AD4009C" w14:textId="77777777" w:rsidTr="005E3B08">
        <w:trPr>
          <w:trHeight w:val="510"/>
        </w:trPr>
        <w:tc>
          <w:tcPr>
            <w:tcW w:w="567" w:type="dxa"/>
            <w:vAlign w:val="center"/>
          </w:tcPr>
          <w:p w14:paraId="0E2D46D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A032AB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99/NQ-HĐQT</w:t>
            </w:r>
          </w:p>
        </w:tc>
        <w:tc>
          <w:tcPr>
            <w:tcW w:w="1276" w:type="dxa"/>
            <w:shd w:val="clear" w:color="auto" w:fill="auto"/>
            <w:vAlign w:val="center"/>
            <w:hideMark/>
          </w:tcPr>
          <w:p w14:paraId="668BEBA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20DB5E4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phê duyệt KHLCNT danh mục sửa chữa lớn: BDSC Tổ máy H1 - NMTĐ Ka Nak theo RCM bao gồm các hạng mục Hệ thống DCS NMTĐ Ka Nak; Hệ thống van trước tuabin TM1; Hệ thống giám sát trực tuyến (rung/đảo) khối TM1</w:t>
            </w:r>
          </w:p>
        </w:tc>
        <w:tc>
          <w:tcPr>
            <w:tcW w:w="850" w:type="dxa"/>
            <w:vAlign w:val="center"/>
          </w:tcPr>
          <w:p w14:paraId="1ABC74A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D8410E9" w14:textId="77777777" w:rsidTr="005E3B08">
        <w:trPr>
          <w:trHeight w:val="510"/>
        </w:trPr>
        <w:tc>
          <w:tcPr>
            <w:tcW w:w="567" w:type="dxa"/>
            <w:vAlign w:val="center"/>
          </w:tcPr>
          <w:p w14:paraId="422847A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E508EA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100/NQ-HĐQT</w:t>
            </w:r>
          </w:p>
        </w:tc>
        <w:tc>
          <w:tcPr>
            <w:tcW w:w="1276" w:type="dxa"/>
            <w:shd w:val="clear" w:color="auto" w:fill="auto"/>
            <w:vAlign w:val="center"/>
            <w:hideMark/>
          </w:tcPr>
          <w:p w14:paraId="137C979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2DD08BA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chủ trương cho triển khai sớm một số hạng mục công việc thuộc Kế hoạch SXKD năm 2023 của Công ty cổ phần Nhiệt điện Hải Phòng</w:t>
            </w:r>
          </w:p>
        </w:tc>
        <w:tc>
          <w:tcPr>
            <w:tcW w:w="850" w:type="dxa"/>
            <w:vAlign w:val="center"/>
          </w:tcPr>
          <w:p w14:paraId="348A023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48727CE" w14:textId="77777777" w:rsidTr="005E3B08">
        <w:trPr>
          <w:trHeight w:val="510"/>
        </w:trPr>
        <w:tc>
          <w:tcPr>
            <w:tcW w:w="567" w:type="dxa"/>
            <w:vAlign w:val="center"/>
          </w:tcPr>
          <w:p w14:paraId="3E898A1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D829CB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101/NQ-HĐQT</w:t>
            </w:r>
          </w:p>
        </w:tc>
        <w:tc>
          <w:tcPr>
            <w:tcW w:w="1276" w:type="dxa"/>
            <w:shd w:val="clear" w:color="auto" w:fill="auto"/>
            <w:vAlign w:val="center"/>
            <w:hideMark/>
          </w:tcPr>
          <w:p w14:paraId="56C22F6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24/03/2023</w:t>
            </w:r>
          </w:p>
        </w:tc>
        <w:tc>
          <w:tcPr>
            <w:tcW w:w="5358" w:type="dxa"/>
            <w:shd w:val="clear" w:color="auto" w:fill="auto"/>
            <w:vAlign w:val="center"/>
            <w:hideMark/>
          </w:tcPr>
          <w:p w14:paraId="72A275D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quyết toán quỹ tiền lương SXKD điện thực hiện năm 2022 của Công ty mẹ EVNGENCO2 và các Đơn vị trực thuộc</w:t>
            </w:r>
          </w:p>
        </w:tc>
        <w:tc>
          <w:tcPr>
            <w:tcW w:w="850" w:type="dxa"/>
            <w:vAlign w:val="center"/>
          </w:tcPr>
          <w:p w14:paraId="5D8F7BA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004D62C" w14:textId="77777777" w:rsidTr="005E3B08">
        <w:trPr>
          <w:trHeight w:val="510"/>
        </w:trPr>
        <w:tc>
          <w:tcPr>
            <w:tcW w:w="567" w:type="dxa"/>
            <w:vAlign w:val="center"/>
          </w:tcPr>
          <w:p w14:paraId="300EF2E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888BB4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102/NQ-HĐQT</w:t>
            </w:r>
          </w:p>
        </w:tc>
        <w:tc>
          <w:tcPr>
            <w:tcW w:w="1276" w:type="dxa"/>
            <w:shd w:val="clear" w:color="auto" w:fill="auto"/>
            <w:vAlign w:val="center"/>
            <w:hideMark/>
          </w:tcPr>
          <w:p w14:paraId="4085008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27/03/2023</w:t>
            </w:r>
          </w:p>
        </w:tc>
        <w:tc>
          <w:tcPr>
            <w:tcW w:w="5358" w:type="dxa"/>
            <w:shd w:val="clear" w:color="auto" w:fill="auto"/>
            <w:vAlign w:val="center"/>
            <w:hideMark/>
          </w:tcPr>
          <w:p w14:paraId="49716F2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nội dung họp Hội đồng Quản trị phiên thứ 01/2023 Công ty Cổ phần Thủy điện Thác Mơ</w:t>
            </w:r>
          </w:p>
        </w:tc>
        <w:tc>
          <w:tcPr>
            <w:tcW w:w="850" w:type="dxa"/>
            <w:vAlign w:val="center"/>
          </w:tcPr>
          <w:p w14:paraId="1FC191D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AD5D1B1" w14:textId="77777777" w:rsidTr="005E3B08">
        <w:trPr>
          <w:trHeight w:val="510"/>
        </w:trPr>
        <w:tc>
          <w:tcPr>
            <w:tcW w:w="567" w:type="dxa"/>
            <w:vAlign w:val="center"/>
          </w:tcPr>
          <w:p w14:paraId="3499337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4595CF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103/NQ-HĐQT</w:t>
            </w:r>
          </w:p>
        </w:tc>
        <w:tc>
          <w:tcPr>
            <w:tcW w:w="1276" w:type="dxa"/>
            <w:shd w:val="clear" w:color="auto" w:fill="auto"/>
            <w:vAlign w:val="center"/>
            <w:hideMark/>
          </w:tcPr>
          <w:p w14:paraId="2351253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7B0C5CC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chủ trương cử/ cử lại Người đại diện phần vốn của Tổng công ty Phát điện 2 tại Công ty Cổ phần Thủy điện Sông Ba Hạ (SBH) và giới thiệu giữ chức danh lãnh đạo, quản lý tại SBH </w:t>
            </w:r>
          </w:p>
        </w:tc>
        <w:tc>
          <w:tcPr>
            <w:tcW w:w="850" w:type="dxa"/>
            <w:vAlign w:val="center"/>
          </w:tcPr>
          <w:p w14:paraId="245137C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530524D" w14:textId="77777777" w:rsidTr="005E3B08">
        <w:trPr>
          <w:trHeight w:val="510"/>
        </w:trPr>
        <w:tc>
          <w:tcPr>
            <w:tcW w:w="567" w:type="dxa"/>
            <w:vAlign w:val="center"/>
          </w:tcPr>
          <w:p w14:paraId="57DA4B9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C91D27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104/NQ-HĐQT</w:t>
            </w:r>
          </w:p>
        </w:tc>
        <w:tc>
          <w:tcPr>
            <w:tcW w:w="1276" w:type="dxa"/>
            <w:shd w:val="clear" w:color="auto" w:fill="auto"/>
            <w:vAlign w:val="center"/>
            <w:hideMark/>
          </w:tcPr>
          <w:p w14:paraId="3144027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191E490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kiểm điểm trách nhiệm liên quan đến quá trình thực hiện gói thầu: “Cung cấp vật tư, thiết bị điện + đo lường điều khiển các loại” tại Công ty Cổ phần Nhiệt điện Hải Phòng”</w:t>
            </w:r>
          </w:p>
        </w:tc>
        <w:tc>
          <w:tcPr>
            <w:tcW w:w="850" w:type="dxa"/>
            <w:vAlign w:val="center"/>
          </w:tcPr>
          <w:p w14:paraId="39E51A5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DCA79E5" w14:textId="77777777" w:rsidTr="005E3B08">
        <w:trPr>
          <w:trHeight w:val="510"/>
        </w:trPr>
        <w:tc>
          <w:tcPr>
            <w:tcW w:w="567" w:type="dxa"/>
            <w:vAlign w:val="center"/>
          </w:tcPr>
          <w:p w14:paraId="49D20D8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A5D6DF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105/NQ-HĐQT</w:t>
            </w:r>
          </w:p>
        </w:tc>
        <w:tc>
          <w:tcPr>
            <w:tcW w:w="1276" w:type="dxa"/>
            <w:shd w:val="clear" w:color="auto" w:fill="auto"/>
            <w:vAlign w:val="center"/>
            <w:hideMark/>
          </w:tcPr>
          <w:p w14:paraId="0D50CE5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7007994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triển khai sớm các gói thầu phục vụ cho kiểm định định kỳ hàng năm Công ty cổ phần Nhiệt điện Phả Lại</w:t>
            </w:r>
          </w:p>
        </w:tc>
        <w:tc>
          <w:tcPr>
            <w:tcW w:w="850" w:type="dxa"/>
            <w:vAlign w:val="center"/>
          </w:tcPr>
          <w:p w14:paraId="6E8FCD7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1FC1DFB" w14:textId="77777777" w:rsidTr="005E3B08">
        <w:trPr>
          <w:trHeight w:val="510"/>
        </w:trPr>
        <w:tc>
          <w:tcPr>
            <w:tcW w:w="567" w:type="dxa"/>
            <w:vAlign w:val="center"/>
          </w:tcPr>
          <w:p w14:paraId="7BB2FF0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CEFDD7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106/NQ-HĐQT</w:t>
            </w:r>
          </w:p>
        </w:tc>
        <w:tc>
          <w:tcPr>
            <w:tcW w:w="1276" w:type="dxa"/>
            <w:shd w:val="clear" w:color="auto" w:fill="auto"/>
            <w:vAlign w:val="center"/>
            <w:hideMark/>
          </w:tcPr>
          <w:p w14:paraId="39109B6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4D27024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triển khai sớm gói thầu: “Tư vấn khảo sát đánh giá hiện trạng thiết bị và lập phương án kỹ thuật sửa chữa phục hồi phần bản thể Tuabin hơi số 2 trong kỳ đại tu năm 2023” Công ty Cổ phần Nhiệt điện Phả Lại</w:t>
            </w:r>
          </w:p>
        </w:tc>
        <w:tc>
          <w:tcPr>
            <w:tcW w:w="850" w:type="dxa"/>
            <w:vAlign w:val="center"/>
          </w:tcPr>
          <w:p w14:paraId="6C8F56A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A3461DD" w14:textId="77777777" w:rsidTr="005E3B08">
        <w:trPr>
          <w:trHeight w:val="510"/>
        </w:trPr>
        <w:tc>
          <w:tcPr>
            <w:tcW w:w="567" w:type="dxa"/>
            <w:vAlign w:val="center"/>
          </w:tcPr>
          <w:p w14:paraId="501713C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05F95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107/NQ-HĐQT</w:t>
            </w:r>
          </w:p>
        </w:tc>
        <w:tc>
          <w:tcPr>
            <w:tcW w:w="1276" w:type="dxa"/>
            <w:shd w:val="clear" w:color="auto" w:fill="auto"/>
            <w:vAlign w:val="center"/>
            <w:hideMark/>
          </w:tcPr>
          <w:p w14:paraId="0DFF32B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1249A14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đánh giá E-HSĐXKT gói thầu: “SCTX-2022-101 Cung cấp bi máy nghiền phục vụ cho sản xuất điện nguồn vốn sửa chữa thường xuyên năm 2022 Công ty Cổ phần Nhiệt điện Phả Lại”</w:t>
            </w:r>
          </w:p>
        </w:tc>
        <w:tc>
          <w:tcPr>
            <w:tcW w:w="850" w:type="dxa"/>
            <w:vAlign w:val="center"/>
          </w:tcPr>
          <w:p w14:paraId="2DBBD70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477C1FB" w14:textId="77777777" w:rsidTr="005E3B08">
        <w:trPr>
          <w:trHeight w:val="510"/>
        </w:trPr>
        <w:tc>
          <w:tcPr>
            <w:tcW w:w="567" w:type="dxa"/>
            <w:vAlign w:val="center"/>
          </w:tcPr>
          <w:p w14:paraId="669B119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5FF5B9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108/NQ-HĐQT</w:t>
            </w:r>
          </w:p>
        </w:tc>
        <w:tc>
          <w:tcPr>
            <w:tcW w:w="1276" w:type="dxa"/>
            <w:shd w:val="clear" w:color="auto" w:fill="auto"/>
            <w:vAlign w:val="center"/>
            <w:hideMark/>
          </w:tcPr>
          <w:p w14:paraId="1069D2D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46C9C51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KQLCNT trúng chào giá đợt 2 gói thầu: “SCTX-2022-08-Cung cấp và vận chuyển Dầu Mazut FO 3,5%S phục vụ sản xuất điện năm 2022 và quý I năm 2023 - Công ty Cổ phần Nhiệt điện Phả Lại”.</w:t>
            </w:r>
          </w:p>
        </w:tc>
        <w:tc>
          <w:tcPr>
            <w:tcW w:w="850" w:type="dxa"/>
            <w:vAlign w:val="center"/>
          </w:tcPr>
          <w:p w14:paraId="459BC8E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B9F19DD" w14:textId="77777777" w:rsidTr="005E3B08">
        <w:trPr>
          <w:trHeight w:val="510"/>
        </w:trPr>
        <w:tc>
          <w:tcPr>
            <w:tcW w:w="567" w:type="dxa"/>
            <w:vAlign w:val="center"/>
          </w:tcPr>
          <w:p w14:paraId="01596F2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F0A3B7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109/NQ-HĐQT</w:t>
            </w:r>
          </w:p>
        </w:tc>
        <w:tc>
          <w:tcPr>
            <w:tcW w:w="1276" w:type="dxa"/>
            <w:shd w:val="clear" w:color="auto" w:fill="auto"/>
            <w:vAlign w:val="center"/>
            <w:hideMark/>
          </w:tcPr>
          <w:p w14:paraId="2698B16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4AD9B76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ng qua kết quả đánh giá hoàn thành nhiệm vụ của KSV do EVNGENCO2 cử tại các công ty con năm 2022</w:t>
            </w:r>
          </w:p>
        </w:tc>
        <w:tc>
          <w:tcPr>
            <w:tcW w:w="850" w:type="dxa"/>
            <w:vAlign w:val="center"/>
          </w:tcPr>
          <w:p w14:paraId="1D5E744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40A3910" w14:textId="77777777" w:rsidTr="005E3B08">
        <w:trPr>
          <w:trHeight w:val="510"/>
        </w:trPr>
        <w:tc>
          <w:tcPr>
            <w:tcW w:w="567" w:type="dxa"/>
            <w:vAlign w:val="center"/>
          </w:tcPr>
          <w:p w14:paraId="31AFFFD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7F78D3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110/NQ-HĐQT</w:t>
            </w:r>
          </w:p>
        </w:tc>
        <w:tc>
          <w:tcPr>
            <w:tcW w:w="1276" w:type="dxa"/>
            <w:shd w:val="clear" w:color="auto" w:fill="auto"/>
            <w:vAlign w:val="center"/>
            <w:hideMark/>
          </w:tcPr>
          <w:p w14:paraId="7EF0445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30/03/2023</w:t>
            </w:r>
          </w:p>
        </w:tc>
        <w:tc>
          <w:tcPr>
            <w:tcW w:w="5358" w:type="dxa"/>
            <w:shd w:val="clear" w:color="auto" w:fill="auto"/>
            <w:vAlign w:val="center"/>
            <w:hideMark/>
          </w:tcPr>
          <w:p w14:paraId="627B095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chủ trương cử lại Người đại diện phần vốn của Tổng công ty Phát điện 2 tại Công ty Cổ phần Thủy điện Thác Mơ (TMP) và giới thiệu giữ chức danh lãnh đạo, quản lý tại TMP </w:t>
            </w:r>
          </w:p>
        </w:tc>
        <w:tc>
          <w:tcPr>
            <w:tcW w:w="850" w:type="dxa"/>
            <w:vAlign w:val="center"/>
          </w:tcPr>
          <w:p w14:paraId="2521FD9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4324CD1" w14:textId="77777777" w:rsidTr="005E3B08">
        <w:trPr>
          <w:trHeight w:val="510"/>
        </w:trPr>
        <w:tc>
          <w:tcPr>
            <w:tcW w:w="567" w:type="dxa"/>
            <w:vAlign w:val="center"/>
          </w:tcPr>
          <w:p w14:paraId="373BDEE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EE3E1D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111/NQ-HĐQT</w:t>
            </w:r>
          </w:p>
        </w:tc>
        <w:tc>
          <w:tcPr>
            <w:tcW w:w="1276" w:type="dxa"/>
            <w:shd w:val="clear" w:color="auto" w:fill="auto"/>
            <w:vAlign w:val="center"/>
            <w:hideMark/>
          </w:tcPr>
          <w:p w14:paraId="575BFAB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03/04/2023</w:t>
            </w:r>
          </w:p>
        </w:tc>
        <w:tc>
          <w:tcPr>
            <w:tcW w:w="5358" w:type="dxa"/>
            <w:shd w:val="clear" w:color="auto" w:fill="auto"/>
            <w:vAlign w:val="center"/>
            <w:hideMark/>
          </w:tcPr>
          <w:p w14:paraId="7EADA00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bổ sung công việc trong KHSXKD năm 2023 và cho phép thực hiện công tác mua sắm trước khi giao KHSXKD năm 2023 Công ty TNHH MTV Thủy điện Trung Sơn</w:t>
            </w:r>
          </w:p>
        </w:tc>
        <w:tc>
          <w:tcPr>
            <w:tcW w:w="850" w:type="dxa"/>
            <w:vAlign w:val="center"/>
          </w:tcPr>
          <w:p w14:paraId="65E2430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D3A2682" w14:textId="77777777" w:rsidTr="005E3B08">
        <w:trPr>
          <w:trHeight w:val="510"/>
        </w:trPr>
        <w:tc>
          <w:tcPr>
            <w:tcW w:w="567" w:type="dxa"/>
            <w:vAlign w:val="center"/>
          </w:tcPr>
          <w:p w14:paraId="08B9CFA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B5F4E4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112/NQ-HĐQT</w:t>
            </w:r>
          </w:p>
        </w:tc>
        <w:tc>
          <w:tcPr>
            <w:tcW w:w="1276" w:type="dxa"/>
            <w:shd w:val="clear" w:color="auto" w:fill="auto"/>
            <w:vAlign w:val="center"/>
            <w:hideMark/>
          </w:tcPr>
          <w:p w14:paraId="724B88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03/04/2023</w:t>
            </w:r>
          </w:p>
        </w:tc>
        <w:tc>
          <w:tcPr>
            <w:tcW w:w="5358" w:type="dxa"/>
            <w:shd w:val="clear" w:color="auto" w:fill="auto"/>
            <w:vAlign w:val="center"/>
            <w:hideMark/>
          </w:tcPr>
          <w:p w14:paraId="56B827B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chủ trương cho triển khai trước Hạng mục: “Tư vấn khảo sát, lập phương án kỹ thuật xử lý gia cố chống sạt lở mái hạ lưu đập tràn An Khê - Nhà máy Thuỷ điện An Khê” thuộc KH SXKD năm 2023 Công ty Thủy điện An Khê - Ka Nak </w:t>
            </w:r>
          </w:p>
        </w:tc>
        <w:tc>
          <w:tcPr>
            <w:tcW w:w="850" w:type="dxa"/>
            <w:vAlign w:val="center"/>
          </w:tcPr>
          <w:p w14:paraId="71D8978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E2AAFCE" w14:textId="77777777" w:rsidTr="005E3B08">
        <w:trPr>
          <w:trHeight w:val="510"/>
        </w:trPr>
        <w:tc>
          <w:tcPr>
            <w:tcW w:w="567" w:type="dxa"/>
            <w:vAlign w:val="center"/>
          </w:tcPr>
          <w:p w14:paraId="5AE4047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88D499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113/NQ-HĐQT</w:t>
            </w:r>
          </w:p>
        </w:tc>
        <w:tc>
          <w:tcPr>
            <w:tcW w:w="1276" w:type="dxa"/>
            <w:shd w:val="clear" w:color="auto" w:fill="auto"/>
            <w:vAlign w:val="center"/>
            <w:hideMark/>
          </w:tcPr>
          <w:p w14:paraId="5F4DDED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03/04/2023</w:t>
            </w:r>
          </w:p>
        </w:tc>
        <w:tc>
          <w:tcPr>
            <w:tcW w:w="5358" w:type="dxa"/>
            <w:shd w:val="clear" w:color="auto" w:fill="auto"/>
            <w:vAlign w:val="center"/>
            <w:hideMark/>
          </w:tcPr>
          <w:p w14:paraId="496A604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chủ trương cho triển khai trước một số hạng mục công việc thuộc Kế hoạch sản xuất kinh doanh năm 2023 - Công ty Thủy điện An Khê - Ka Nak</w:t>
            </w:r>
          </w:p>
        </w:tc>
        <w:tc>
          <w:tcPr>
            <w:tcW w:w="850" w:type="dxa"/>
            <w:vAlign w:val="center"/>
          </w:tcPr>
          <w:p w14:paraId="10FC67E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DEC6450" w14:textId="77777777" w:rsidTr="005E3B08">
        <w:trPr>
          <w:trHeight w:val="510"/>
        </w:trPr>
        <w:tc>
          <w:tcPr>
            <w:tcW w:w="567" w:type="dxa"/>
            <w:vAlign w:val="center"/>
          </w:tcPr>
          <w:p w14:paraId="06A7561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C9E8B8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114/NQ-HĐQT</w:t>
            </w:r>
          </w:p>
        </w:tc>
        <w:tc>
          <w:tcPr>
            <w:tcW w:w="1276" w:type="dxa"/>
            <w:shd w:val="clear" w:color="auto" w:fill="auto"/>
            <w:vAlign w:val="center"/>
            <w:hideMark/>
          </w:tcPr>
          <w:p w14:paraId="495C2F8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04/04/2023</w:t>
            </w:r>
          </w:p>
        </w:tc>
        <w:tc>
          <w:tcPr>
            <w:tcW w:w="5358" w:type="dxa"/>
            <w:shd w:val="clear" w:color="auto" w:fill="auto"/>
            <w:vAlign w:val="center"/>
            <w:hideMark/>
          </w:tcPr>
          <w:p w14:paraId="70976A2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định hướng hoạt động KHCN năm 2023 của EVNGENCO2</w:t>
            </w:r>
          </w:p>
        </w:tc>
        <w:tc>
          <w:tcPr>
            <w:tcW w:w="850" w:type="dxa"/>
            <w:vAlign w:val="center"/>
          </w:tcPr>
          <w:p w14:paraId="7BD0A23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2B374AC" w14:textId="77777777" w:rsidTr="005E3B08">
        <w:trPr>
          <w:trHeight w:val="510"/>
        </w:trPr>
        <w:tc>
          <w:tcPr>
            <w:tcW w:w="567" w:type="dxa"/>
            <w:vAlign w:val="center"/>
          </w:tcPr>
          <w:p w14:paraId="40D1116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F965D9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115/NQ-HĐQT</w:t>
            </w:r>
          </w:p>
        </w:tc>
        <w:tc>
          <w:tcPr>
            <w:tcW w:w="1276" w:type="dxa"/>
            <w:shd w:val="clear" w:color="auto" w:fill="auto"/>
            <w:vAlign w:val="center"/>
            <w:hideMark/>
          </w:tcPr>
          <w:p w14:paraId="3690246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05/04/2023</w:t>
            </w:r>
          </w:p>
        </w:tc>
        <w:tc>
          <w:tcPr>
            <w:tcW w:w="5358" w:type="dxa"/>
            <w:shd w:val="clear" w:color="auto" w:fill="auto"/>
            <w:vAlign w:val="center"/>
            <w:hideMark/>
          </w:tcPr>
          <w:p w14:paraId="52D2052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đấu thầu tập trung kiểm toán báo cáo tài chính Tổng công ty và các Công ty con năm 2023 và năm 2024.</w:t>
            </w:r>
          </w:p>
        </w:tc>
        <w:tc>
          <w:tcPr>
            <w:tcW w:w="850" w:type="dxa"/>
            <w:vAlign w:val="center"/>
          </w:tcPr>
          <w:p w14:paraId="5E1D3CD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7D625C2" w14:textId="77777777" w:rsidTr="005E3B08">
        <w:trPr>
          <w:trHeight w:val="510"/>
        </w:trPr>
        <w:tc>
          <w:tcPr>
            <w:tcW w:w="567" w:type="dxa"/>
            <w:vAlign w:val="center"/>
          </w:tcPr>
          <w:p w14:paraId="598FB44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904517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116/NQ-HĐQT</w:t>
            </w:r>
          </w:p>
        </w:tc>
        <w:tc>
          <w:tcPr>
            <w:tcW w:w="1276" w:type="dxa"/>
            <w:shd w:val="clear" w:color="auto" w:fill="auto"/>
            <w:vAlign w:val="center"/>
            <w:hideMark/>
          </w:tcPr>
          <w:p w14:paraId="35B7747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07/04/2023</w:t>
            </w:r>
          </w:p>
        </w:tc>
        <w:tc>
          <w:tcPr>
            <w:tcW w:w="5358" w:type="dxa"/>
            <w:shd w:val="clear" w:color="auto" w:fill="auto"/>
            <w:vAlign w:val="center"/>
            <w:hideMark/>
          </w:tcPr>
          <w:p w14:paraId="59FADDE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Chủ trương tổ chức chương trình đào tạo, học tập kinh nghiệm nâng cao năng lực (TTr1157.TS)</w:t>
            </w:r>
          </w:p>
        </w:tc>
        <w:tc>
          <w:tcPr>
            <w:tcW w:w="850" w:type="dxa"/>
            <w:vAlign w:val="center"/>
          </w:tcPr>
          <w:p w14:paraId="081FD25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EB6E887" w14:textId="77777777" w:rsidTr="005E3B08">
        <w:trPr>
          <w:trHeight w:val="510"/>
        </w:trPr>
        <w:tc>
          <w:tcPr>
            <w:tcW w:w="567" w:type="dxa"/>
            <w:vAlign w:val="center"/>
          </w:tcPr>
          <w:p w14:paraId="7D73537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C572F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117/NQ-HĐQT</w:t>
            </w:r>
          </w:p>
        </w:tc>
        <w:tc>
          <w:tcPr>
            <w:tcW w:w="1276" w:type="dxa"/>
            <w:shd w:val="clear" w:color="auto" w:fill="auto"/>
            <w:vAlign w:val="center"/>
            <w:hideMark/>
          </w:tcPr>
          <w:p w14:paraId="47B46ED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08/04/2023</w:t>
            </w:r>
          </w:p>
        </w:tc>
        <w:tc>
          <w:tcPr>
            <w:tcW w:w="5358" w:type="dxa"/>
            <w:shd w:val="clear" w:color="auto" w:fill="auto"/>
            <w:vAlign w:val="center"/>
            <w:hideMark/>
          </w:tcPr>
          <w:p w14:paraId="700E2B7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hỗ trợ kinh phí xây dựng trường mầm non xã Mỹ Tân, huyện Ngọc Lặc, tỉnh Thanh Hóa</w:t>
            </w:r>
          </w:p>
        </w:tc>
        <w:tc>
          <w:tcPr>
            <w:tcW w:w="850" w:type="dxa"/>
            <w:vAlign w:val="center"/>
          </w:tcPr>
          <w:p w14:paraId="6AA7496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D235312" w14:textId="77777777" w:rsidTr="005E3B08">
        <w:trPr>
          <w:trHeight w:val="510"/>
        </w:trPr>
        <w:tc>
          <w:tcPr>
            <w:tcW w:w="567" w:type="dxa"/>
            <w:vAlign w:val="center"/>
          </w:tcPr>
          <w:p w14:paraId="3A03582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D5A03E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118/NQ-HĐQT</w:t>
            </w:r>
          </w:p>
        </w:tc>
        <w:tc>
          <w:tcPr>
            <w:tcW w:w="1276" w:type="dxa"/>
            <w:shd w:val="clear" w:color="auto" w:fill="auto"/>
            <w:vAlign w:val="center"/>
            <w:hideMark/>
          </w:tcPr>
          <w:p w14:paraId="7155453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10/04/2023</w:t>
            </w:r>
          </w:p>
        </w:tc>
        <w:tc>
          <w:tcPr>
            <w:tcW w:w="5358" w:type="dxa"/>
            <w:shd w:val="clear" w:color="auto" w:fill="auto"/>
            <w:vAlign w:val="center"/>
            <w:hideMark/>
          </w:tcPr>
          <w:p w14:paraId="6F4CDF3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 hoạch lựa chọn nhà thầu Đại tu tổ máy phát điện H2 năm 2023 Công ty Thủy điện Quảng Trị</w:t>
            </w:r>
          </w:p>
        </w:tc>
        <w:tc>
          <w:tcPr>
            <w:tcW w:w="850" w:type="dxa"/>
            <w:vAlign w:val="center"/>
          </w:tcPr>
          <w:p w14:paraId="731D110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135D316" w14:textId="77777777" w:rsidTr="005E3B08">
        <w:trPr>
          <w:trHeight w:val="510"/>
        </w:trPr>
        <w:tc>
          <w:tcPr>
            <w:tcW w:w="567" w:type="dxa"/>
            <w:vAlign w:val="center"/>
          </w:tcPr>
          <w:p w14:paraId="0F36BA6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19A95C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119/NQ-HĐQT</w:t>
            </w:r>
          </w:p>
        </w:tc>
        <w:tc>
          <w:tcPr>
            <w:tcW w:w="1276" w:type="dxa"/>
            <w:shd w:val="clear" w:color="auto" w:fill="auto"/>
            <w:vAlign w:val="center"/>
            <w:hideMark/>
          </w:tcPr>
          <w:p w14:paraId="626FE2C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12/04/2023</w:t>
            </w:r>
          </w:p>
        </w:tc>
        <w:tc>
          <w:tcPr>
            <w:tcW w:w="5358" w:type="dxa"/>
            <w:shd w:val="clear" w:color="auto" w:fill="auto"/>
            <w:vAlign w:val="center"/>
            <w:hideMark/>
          </w:tcPr>
          <w:p w14:paraId="795AF78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triệu tập họp Đại hội đồng cổ đông thường niên năm 2023 Tổng công ty Phát điện 2 – Công ty cổ phần</w:t>
            </w:r>
          </w:p>
        </w:tc>
        <w:tc>
          <w:tcPr>
            <w:tcW w:w="850" w:type="dxa"/>
            <w:vAlign w:val="center"/>
          </w:tcPr>
          <w:p w14:paraId="31D7DC9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A5EFF59" w14:textId="77777777" w:rsidTr="005E3B08">
        <w:trPr>
          <w:trHeight w:val="510"/>
        </w:trPr>
        <w:tc>
          <w:tcPr>
            <w:tcW w:w="567" w:type="dxa"/>
            <w:vAlign w:val="center"/>
          </w:tcPr>
          <w:p w14:paraId="48EFCB1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24FBC0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120/NQ-HĐQT</w:t>
            </w:r>
          </w:p>
        </w:tc>
        <w:tc>
          <w:tcPr>
            <w:tcW w:w="1276" w:type="dxa"/>
            <w:shd w:val="clear" w:color="auto" w:fill="auto"/>
            <w:vAlign w:val="center"/>
            <w:hideMark/>
          </w:tcPr>
          <w:p w14:paraId="37ED1DA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12/04/2023</w:t>
            </w:r>
          </w:p>
        </w:tc>
        <w:tc>
          <w:tcPr>
            <w:tcW w:w="5358" w:type="dxa"/>
            <w:shd w:val="clear" w:color="auto" w:fill="auto"/>
            <w:vAlign w:val="center"/>
            <w:hideMark/>
          </w:tcPr>
          <w:p w14:paraId="1E966F1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E-HSMT gói 10: "Cung cấp vật tư và đại tu HT FGD tổ máy số 1, đại tu các HT xử lý nước HP1 + Trung tu HT FGD tổ máy số 3” HND</w:t>
            </w:r>
          </w:p>
        </w:tc>
        <w:tc>
          <w:tcPr>
            <w:tcW w:w="850" w:type="dxa"/>
            <w:vAlign w:val="center"/>
          </w:tcPr>
          <w:p w14:paraId="0C30E21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BBEBEB5" w14:textId="77777777" w:rsidTr="005E3B08">
        <w:trPr>
          <w:trHeight w:val="510"/>
        </w:trPr>
        <w:tc>
          <w:tcPr>
            <w:tcW w:w="567" w:type="dxa"/>
            <w:vAlign w:val="center"/>
          </w:tcPr>
          <w:p w14:paraId="3976D57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EE92C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121/NQ-HĐQT</w:t>
            </w:r>
          </w:p>
        </w:tc>
        <w:tc>
          <w:tcPr>
            <w:tcW w:w="1276" w:type="dxa"/>
            <w:shd w:val="clear" w:color="auto" w:fill="auto"/>
            <w:vAlign w:val="center"/>
            <w:hideMark/>
          </w:tcPr>
          <w:p w14:paraId="7262A90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12/04/2023</w:t>
            </w:r>
          </w:p>
        </w:tc>
        <w:tc>
          <w:tcPr>
            <w:tcW w:w="5358" w:type="dxa"/>
            <w:shd w:val="clear" w:color="auto" w:fill="auto"/>
            <w:vAlign w:val="center"/>
            <w:hideMark/>
          </w:tcPr>
          <w:p w14:paraId="4DFB71B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E-HSMT gói 8 “Cung cấp VTTB và đại tu hệ thống khói gió tổ máy số 1, lọc bụi tĩnh điện tổ máy số 1 + trung tu hệ thống lọc bụi tĩnh điện tổ máy số 3”</w:t>
            </w:r>
          </w:p>
        </w:tc>
        <w:tc>
          <w:tcPr>
            <w:tcW w:w="850" w:type="dxa"/>
            <w:vAlign w:val="center"/>
          </w:tcPr>
          <w:p w14:paraId="42477E2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6E38C5D" w14:textId="77777777" w:rsidTr="005E3B08">
        <w:trPr>
          <w:trHeight w:val="510"/>
        </w:trPr>
        <w:tc>
          <w:tcPr>
            <w:tcW w:w="567" w:type="dxa"/>
            <w:vAlign w:val="center"/>
          </w:tcPr>
          <w:p w14:paraId="6FA7163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80C54D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122/NQ-HĐQT</w:t>
            </w:r>
          </w:p>
        </w:tc>
        <w:tc>
          <w:tcPr>
            <w:tcW w:w="1276" w:type="dxa"/>
            <w:shd w:val="clear" w:color="auto" w:fill="auto"/>
            <w:vAlign w:val="center"/>
            <w:hideMark/>
          </w:tcPr>
          <w:p w14:paraId="0C1F5E3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13/04/2023</w:t>
            </w:r>
          </w:p>
        </w:tc>
        <w:tc>
          <w:tcPr>
            <w:tcW w:w="5358" w:type="dxa"/>
            <w:shd w:val="clear" w:color="auto" w:fill="auto"/>
            <w:vAlign w:val="center"/>
            <w:hideMark/>
          </w:tcPr>
          <w:p w14:paraId="2A6D96E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phương án sửa chữa băng đa rotor tua bin hạ áp tổ máy S6 Công ty Cổ phần Nhiệt điện Phả Lại (PPC).</w:t>
            </w:r>
          </w:p>
        </w:tc>
        <w:tc>
          <w:tcPr>
            <w:tcW w:w="850" w:type="dxa"/>
            <w:vAlign w:val="center"/>
          </w:tcPr>
          <w:p w14:paraId="4942131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50ADFF0" w14:textId="77777777" w:rsidTr="005E3B08">
        <w:trPr>
          <w:trHeight w:val="510"/>
        </w:trPr>
        <w:tc>
          <w:tcPr>
            <w:tcW w:w="567" w:type="dxa"/>
            <w:vAlign w:val="center"/>
          </w:tcPr>
          <w:p w14:paraId="628C7CF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2A1E30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123/NQ-HĐQT</w:t>
            </w:r>
          </w:p>
        </w:tc>
        <w:tc>
          <w:tcPr>
            <w:tcW w:w="1276" w:type="dxa"/>
            <w:shd w:val="clear" w:color="auto" w:fill="auto"/>
            <w:vAlign w:val="center"/>
            <w:hideMark/>
          </w:tcPr>
          <w:p w14:paraId="578F1CD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13/04/2023</w:t>
            </w:r>
          </w:p>
        </w:tc>
        <w:tc>
          <w:tcPr>
            <w:tcW w:w="5358" w:type="dxa"/>
            <w:shd w:val="clear" w:color="auto" w:fill="auto"/>
            <w:vAlign w:val="center"/>
            <w:hideMark/>
          </w:tcPr>
          <w:p w14:paraId="285359A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nội dung sửa đổi, bổ sung Điều lệ tổ chức và hoạt động và các Quy chế phải trình Đại hội đồng cổ đông thông qua tại các Công ty cổ phần do EVNGENCO2 nắm giữ cổ phần chi phối</w:t>
            </w:r>
          </w:p>
        </w:tc>
        <w:tc>
          <w:tcPr>
            <w:tcW w:w="850" w:type="dxa"/>
            <w:vAlign w:val="center"/>
          </w:tcPr>
          <w:p w14:paraId="20A214F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3086833" w14:textId="77777777" w:rsidTr="005E3B08">
        <w:trPr>
          <w:trHeight w:val="510"/>
        </w:trPr>
        <w:tc>
          <w:tcPr>
            <w:tcW w:w="567" w:type="dxa"/>
            <w:vAlign w:val="center"/>
          </w:tcPr>
          <w:p w14:paraId="0D3DA10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0565A4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124/NQ-HĐQT</w:t>
            </w:r>
          </w:p>
        </w:tc>
        <w:tc>
          <w:tcPr>
            <w:tcW w:w="1276" w:type="dxa"/>
            <w:shd w:val="clear" w:color="auto" w:fill="auto"/>
            <w:vAlign w:val="center"/>
            <w:hideMark/>
          </w:tcPr>
          <w:p w14:paraId="5BD281D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35CB7D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Thông qua phương án kiện toàn nhân sự chức danh Tổng Giám đốc Công ty Cổ phần Nhiệt điện Phả Lại</w:t>
            </w:r>
          </w:p>
        </w:tc>
        <w:tc>
          <w:tcPr>
            <w:tcW w:w="850" w:type="dxa"/>
            <w:vAlign w:val="center"/>
          </w:tcPr>
          <w:p w14:paraId="5AA04F2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CE9D016" w14:textId="77777777" w:rsidTr="005E3B08">
        <w:trPr>
          <w:trHeight w:val="510"/>
        </w:trPr>
        <w:tc>
          <w:tcPr>
            <w:tcW w:w="567" w:type="dxa"/>
            <w:vAlign w:val="center"/>
          </w:tcPr>
          <w:p w14:paraId="049243B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A3DBA5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125/NQ-HĐQT</w:t>
            </w:r>
          </w:p>
        </w:tc>
        <w:tc>
          <w:tcPr>
            <w:tcW w:w="1276" w:type="dxa"/>
            <w:shd w:val="clear" w:color="auto" w:fill="auto"/>
            <w:vAlign w:val="center"/>
            <w:hideMark/>
          </w:tcPr>
          <w:p w14:paraId="2D22B88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280D147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kiện toàn nhân sự làm Người đại diện phần vốn, giới thiệu để bầu giữ chức danh Chủ tịch Hội đồng quản trị Công ty Cổ phần Nhiệt điện Phả Lại</w:t>
            </w:r>
          </w:p>
        </w:tc>
        <w:tc>
          <w:tcPr>
            <w:tcW w:w="850" w:type="dxa"/>
            <w:vAlign w:val="center"/>
          </w:tcPr>
          <w:p w14:paraId="18D7E14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F3D066E" w14:textId="77777777" w:rsidTr="005E3B08">
        <w:trPr>
          <w:trHeight w:val="510"/>
        </w:trPr>
        <w:tc>
          <w:tcPr>
            <w:tcW w:w="567" w:type="dxa"/>
            <w:vAlign w:val="center"/>
          </w:tcPr>
          <w:p w14:paraId="20E0A26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4C3FF8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126/NQ-HĐQT</w:t>
            </w:r>
          </w:p>
        </w:tc>
        <w:tc>
          <w:tcPr>
            <w:tcW w:w="1276" w:type="dxa"/>
            <w:shd w:val="clear" w:color="auto" w:fill="auto"/>
            <w:vAlign w:val="center"/>
            <w:hideMark/>
          </w:tcPr>
          <w:p w14:paraId="4E2F706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0CF90C3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nội dung họp ĐHĐCĐ thường niên năm 2023 của Công ty Cổ phần Nhiệt điện Hải Phòng</w:t>
            </w:r>
          </w:p>
        </w:tc>
        <w:tc>
          <w:tcPr>
            <w:tcW w:w="850" w:type="dxa"/>
            <w:vAlign w:val="center"/>
          </w:tcPr>
          <w:p w14:paraId="4957900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A06951D" w14:textId="77777777" w:rsidTr="005E3B08">
        <w:trPr>
          <w:trHeight w:val="510"/>
        </w:trPr>
        <w:tc>
          <w:tcPr>
            <w:tcW w:w="567" w:type="dxa"/>
            <w:vAlign w:val="center"/>
          </w:tcPr>
          <w:p w14:paraId="232C720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B1FDFC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127/NQ-HĐQT</w:t>
            </w:r>
          </w:p>
        </w:tc>
        <w:tc>
          <w:tcPr>
            <w:tcW w:w="1276" w:type="dxa"/>
            <w:shd w:val="clear" w:color="auto" w:fill="auto"/>
            <w:vAlign w:val="center"/>
            <w:hideMark/>
          </w:tcPr>
          <w:p w14:paraId="10D959B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7D54B68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nội dung họp ĐHĐCĐ thường niên năm 2023 của Công ty cổ phần Nhiệt điện Phả Lại</w:t>
            </w:r>
          </w:p>
        </w:tc>
        <w:tc>
          <w:tcPr>
            <w:tcW w:w="850" w:type="dxa"/>
            <w:vAlign w:val="center"/>
          </w:tcPr>
          <w:p w14:paraId="35EC019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A093F18" w14:textId="77777777" w:rsidTr="005E3B08">
        <w:trPr>
          <w:trHeight w:val="510"/>
        </w:trPr>
        <w:tc>
          <w:tcPr>
            <w:tcW w:w="567" w:type="dxa"/>
            <w:vAlign w:val="center"/>
          </w:tcPr>
          <w:p w14:paraId="2993526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3CCFD3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128/NQ-HĐQT</w:t>
            </w:r>
          </w:p>
        </w:tc>
        <w:tc>
          <w:tcPr>
            <w:tcW w:w="1276" w:type="dxa"/>
            <w:shd w:val="clear" w:color="auto" w:fill="auto"/>
            <w:vAlign w:val="center"/>
            <w:hideMark/>
          </w:tcPr>
          <w:p w14:paraId="3A1B82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4C70C9D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thông qua KHLCNT gói “Cung cấp than cám 6a.14 phục vụ sản xuất” Công ty Cổ phần Nhiệt điện Hải Phòng </w:t>
            </w:r>
          </w:p>
        </w:tc>
        <w:tc>
          <w:tcPr>
            <w:tcW w:w="850" w:type="dxa"/>
            <w:vAlign w:val="center"/>
          </w:tcPr>
          <w:p w14:paraId="1DFC104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ED25932" w14:textId="77777777" w:rsidTr="005E3B08">
        <w:trPr>
          <w:trHeight w:val="510"/>
        </w:trPr>
        <w:tc>
          <w:tcPr>
            <w:tcW w:w="567" w:type="dxa"/>
            <w:vAlign w:val="center"/>
          </w:tcPr>
          <w:p w14:paraId="7FC66A9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9F4DC4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129/NQ-HĐQT</w:t>
            </w:r>
          </w:p>
        </w:tc>
        <w:tc>
          <w:tcPr>
            <w:tcW w:w="1276" w:type="dxa"/>
            <w:shd w:val="clear" w:color="auto" w:fill="auto"/>
            <w:vAlign w:val="center"/>
            <w:hideMark/>
          </w:tcPr>
          <w:p w14:paraId="41B3888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hideMark/>
          </w:tcPr>
          <w:p w14:paraId="1F88885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E-HSMT gói 5 “Cung cấp vật tư tuabin máy phát và đại tu cơ cấu chấp hàng van tuabin” Công ty Cổ phần Nhiệt điện Hải Phòng</w:t>
            </w:r>
          </w:p>
        </w:tc>
        <w:tc>
          <w:tcPr>
            <w:tcW w:w="850" w:type="dxa"/>
            <w:vAlign w:val="center"/>
          </w:tcPr>
          <w:p w14:paraId="53E261E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98DE63A" w14:textId="77777777" w:rsidTr="005E3B08">
        <w:trPr>
          <w:trHeight w:val="510"/>
        </w:trPr>
        <w:tc>
          <w:tcPr>
            <w:tcW w:w="567" w:type="dxa"/>
            <w:vAlign w:val="center"/>
          </w:tcPr>
          <w:p w14:paraId="56B4A62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B583CC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130/NQ-HĐQT</w:t>
            </w:r>
          </w:p>
        </w:tc>
        <w:tc>
          <w:tcPr>
            <w:tcW w:w="1276" w:type="dxa"/>
            <w:shd w:val="clear" w:color="auto" w:fill="auto"/>
            <w:vAlign w:val="center"/>
            <w:hideMark/>
          </w:tcPr>
          <w:p w14:paraId="33217B9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17/04/2023</w:t>
            </w:r>
          </w:p>
        </w:tc>
        <w:tc>
          <w:tcPr>
            <w:tcW w:w="5358" w:type="dxa"/>
            <w:shd w:val="clear" w:color="auto" w:fill="auto"/>
            <w:vAlign w:val="center"/>
            <w:hideMark/>
          </w:tcPr>
          <w:p w14:paraId="268FE25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chủ trương ký Biên bản ghi nhớ về số hoá quy trình vận hành &amp; bảo trì các nhà máy điện giữa EVNGENCO2 và ANDRITZ</w:t>
            </w:r>
          </w:p>
        </w:tc>
        <w:tc>
          <w:tcPr>
            <w:tcW w:w="850" w:type="dxa"/>
            <w:vAlign w:val="center"/>
          </w:tcPr>
          <w:p w14:paraId="78EA24A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CAE5521" w14:textId="77777777" w:rsidTr="005E3B08">
        <w:trPr>
          <w:trHeight w:val="510"/>
        </w:trPr>
        <w:tc>
          <w:tcPr>
            <w:tcW w:w="567" w:type="dxa"/>
            <w:vAlign w:val="center"/>
          </w:tcPr>
          <w:p w14:paraId="63C60FC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057C41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131/NQ-HĐQT</w:t>
            </w:r>
          </w:p>
        </w:tc>
        <w:tc>
          <w:tcPr>
            <w:tcW w:w="1276" w:type="dxa"/>
            <w:shd w:val="clear" w:color="auto" w:fill="auto"/>
            <w:vAlign w:val="center"/>
            <w:hideMark/>
          </w:tcPr>
          <w:p w14:paraId="020AAA2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17/04/2023</w:t>
            </w:r>
          </w:p>
        </w:tc>
        <w:tc>
          <w:tcPr>
            <w:tcW w:w="5358" w:type="dxa"/>
            <w:shd w:val="clear" w:color="auto" w:fill="auto"/>
            <w:vAlign w:val="center"/>
            <w:hideMark/>
          </w:tcPr>
          <w:p w14:paraId="6E2E876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báo cáo kết quả thực hiện công tác quản trị dòng tiền tháng 02/2023 của Công ty mẹ và các công ty con thuộc EVNGENCO2</w:t>
            </w:r>
          </w:p>
        </w:tc>
        <w:tc>
          <w:tcPr>
            <w:tcW w:w="850" w:type="dxa"/>
            <w:vAlign w:val="center"/>
          </w:tcPr>
          <w:p w14:paraId="0A0DC0E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DB456BE" w14:textId="77777777" w:rsidTr="005E3B08">
        <w:trPr>
          <w:trHeight w:val="510"/>
        </w:trPr>
        <w:tc>
          <w:tcPr>
            <w:tcW w:w="567" w:type="dxa"/>
            <w:vAlign w:val="center"/>
          </w:tcPr>
          <w:p w14:paraId="5704AC7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958B35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132/NQ-HĐQT</w:t>
            </w:r>
          </w:p>
        </w:tc>
        <w:tc>
          <w:tcPr>
            <w:tcW w:w="1276" w:type="dxa"/>
            <w:shd w:val="clear" w:color="auto" w:fill="auto"/>
            <w:vAlign w:val="center"/>
            <w:hideMark/>
          </w:tcPr>
          <w:p w14:paraId="0AE4B1E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18/04/2023</w:t>
            </w:r>
          </w:p>
        </w:tc>
        <w:tc>
          <w:tcPr>
            <w:tcW w:w="5358" w:type="dxa"/>
            <w:shd w:val="clear" w:color="auto" w:fill="auto"/>
            <w:vAlign w:val="center"/>
            <w:hideMark/>
          </w:tcPr>
          <w:p w14:paraId="0288AAB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KHLCNT gói thầu GT12/2023: “Cung cấp vật tư thiết bị và dịch vụ Đại tu Hệ thống điều khiển NMTĐ A Vương”</w:t>
            </w:r>
          </w:p>
        </w:tc>
        <w:tc>
          <w:tcPr>
            <w:tcW w:w="850" w:type="dxa"/>
            <w:vAlign w:val="center"/>
          </w:tcPr>
          <w:p w14:paraId="500A7EE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6E4AFC2" w14:textId="77777777" w:rsidTr="005E3B08">
        <w:trPr>
          <w:trHeight w:val="510"/>
        </w:trPr>
        <w:tc>
          <w:tcPr>
            <w:tcW w:w="567" w:type="dxa"/>
            <w:vAlign w:val="center"/>
          </w:tcPr>
          <w:p w14:paraId="4A707F2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8CBDE7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133/NQ-HĐQT</w:t>
            </w:r>
          </w:p>
        </w:tc>
        <w:tc>
          <w:tcPr>
            <w:tcW w:w="1276" w:type="dxa"/>
            <w:shd w:val="clear" w:color="auto" w:fill="auto"/>
            <w:vAlign w:val="center"/>
            <w:hideMark/>
          </w:tcPr>
          <w:p w14:paraId="2022D53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19/04/2023</w:t>
            </w:r>
          </w:p>
        </w:tc>
        <w:tc>
          <w:tcPr>
            <w:tcW w:w="5358" w:type="dxa"/>
            <w:shd w:val="clear" w:color="auto" w:fill="auto"/>
            <w:vAlign w:val="center"/>
            <w:hideMark/>
          </w:tcPr>
          <w:p w14:paraId="7359C81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họp ĐHĐCĐ thường niên năm 2023 của CTCP Thủy điện Sông Ba Hạ</w:t>
            </w:r>
          </w:p>
        </w:tc>
        <w:tc>
          <w:tcPr>
            <w:tcW w:w="850" w:type="dxa"/>
            <w:vAlign w:val="center"/>
          </w:tcPr>
          <w:p w14:paraId="565CF30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9EF2392" w14:textId="77777777" w:rsidTr="005E3B08">
        <w:trPr>
          <w:trHeight w:val="510"/>
        </w:trPr>
        <w:tc>
          <w:tcPr>
            <w:tcW w:w="567" w:type="dxa"/>
            <w:vAlign w:val="center"/>
          </w:tcPr>
          <w:p w14:paraId="4E37793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133429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134/NQ-HĐQT</w:t>
            </w:r>
          </w:p>
        </w:tc>
        <w:tc>
          <w:tcPr>
            <w:tcW w:w="1276" w:type="dxa"/>
            <w:shd w:val="clear" w:color="auto" w:fill="auto"/>
            <w:vAlign w:val="center"/>
            <w:hideMark/>
          </w:tcPr>
          <w:p w14:paraId="668DCF5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19/04/2023</w:t>
            </w:r>
          </w:p>
        </w:tc>
        <w:tc>
          <w:tcPr>
            <w:tcW w:w="5358" w:type="dxa"/>
            <w:shd w:val="clear" w:color="auto" w:fill="auto"/>
            <w:vAlign w:val="center"/>
            <w:hideMark/>
          </w:tcPr>
          <w:p w14:paraId="69579FC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Kế hoạch lựa chọn nhà thầu danh mục: Đại tu bánh xe công tác tổ máy H1 và H2 - NMTĐ Quảng Trị năm 2024</w:t>
            </w:r>
          </w:p>
        </w:tc>
        <w:tc>
          <w:tcPr>
            <w:tcW w:w="850" w:type="dxa"/>
            <w:vAlign w:val="center"/>
          </w:tcPr>
          <w:p w14:paraId="6198B1F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E35325C" w14:textId="77777777" w:rsidTr="005E3B08">
        <w:trPr>
          <w:trHeight w:val="510"/>
        </w:trPr>
        <w:tc>
          <w:tcPr>
            <w:tcW w:w="567" w:type="dxa"/>
            <w:vAlign w:val="center"/>
          </w:tcPr>
          <w:p w14:paraId="26347AA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651E74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135/NQ-HĐQT</w:t>
            </w:r>
          </w:p>
        </w:tc>
        <w:tc>
          <w:tcPr>
            <w:tcW w:w="1276" w:type="dxa"/>
            <w:shd w:val="clear" w:color="auto" w:fill="auto"/>
            <w:vAlign w:val="center"/>
            <w:hideMark/>
          </w:tcPr>
          <w:p w14:paraId="4F2278B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20/04/2023</w:t>
            </w:r>
          </w:p>
        </w:tc>
        <w:tc>
          <w:tcPr>
            <w:tcW w:w="5358" w:type="dxa"/>
            <w:shd w:val="clear" w:color="auto" w:fill="auto"/>
            <w:vAlign w:val="center"/>
            <w:hideMark/>
          </w:tcPr>
          <w:p w14:paraId="787EE4B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xem xét đề nghị cử lại và thôi cử làm Người đại diện phần vốn của Công ty Cổ phần Nhiệt điện Phả Lại tại các công ty liên kết</w:t>
            </w:r>
          </w:p>
        </w:tc>
        <w:tc>
          <w:tcPr>
            <w:tcW w:w="850" w:type="dxa"/>
            <w:vAlign w:val="center"/>
          </w:tcPr>
          <w:p w14:paraId="37193C9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81A55FD" w14:textId="77777777" w:rsidTr="005E3B08">
        <w:trPr>
          <w:trHeight w:val="510"/>
        </w:trPr>
        <w:tc>
          <w:tcPr>
            <w:tcW w:w="567" w:type="dxa"/>
            <w:vAlign w:val="center"/>
          </w:tcPr>
          <w:p w14:paraId="39D9C94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0BFBD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136/NQ-HĐQT</w:t>
            </w:r>
          </w:p>
        </w:tc>
        <w:tc>
          <w:tcPr>
            <w:tcW w:w="1276" w:type="dxa"/>
            <w:shd w:val="clear" w:color="auto" w:fill="auto"/>
            <w:vAlign w:val="center"/>
            <w:hideMark/>
          </w:tcPr>
          <w:p w14:paraId="2DCA414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21/04/2023</w:t>
            </w:r>
          </w:p>
        </w:tc>
        <w:tc>
          <w:tcPr>
            <w:tcW w:w="5358" w:type="dxa"/>
            <w:shd w:val="clear" w:color="auto" w:fill="auto"/>
            <w:vAlign w:val="center"/>
            <w:hideMark/>
          </w:tcPr>
          <w:p w14:paraId="4336FB2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nội dung sửa đổi, bổ sung Điều lệ tổ chức và hoạt động và các Quy chế phải trình Đại hội đồng cổ đông thông tại Công ty cổ phần Nhiệt điện Phải Lại</w:t>
            </w:r>
          </w:p>
        </w:tc>
        <w:tc>
          <w:tcPr>
            <w:tcW w:w="850" w:type="dxa"/>
            <w:vAlign w:val="center"/>
          </w:tcPr>
          <w:p w14:paraId="2F4E40D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A144838" w14:textId="77777777" w:rsidTr="005E3B08">
        <w:trPr>
          <w:trHeight w:val="510"/>
        </w:trPr>
        <w:tc>
          <w:tcPr>
            <w:tcW w:w="567" w:type="dxa"/>
            <w:vAlign w:val="center"/>
          </w:tcPr>
          <w:p w14:paraId="5561BB9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66E3F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137/NQ-HĐQT</w:t>
            </w:r>
          </w:p>
        </w:tc>
        <w:tc>
          <w:tcPr>
            <w:tcW w:w="1276" w:type="dxa"/>
            <w:shd w:val="clear" w:color="auto" w:fill="auto"/>
            <w:vAlign w:val="center"/>
            <w:hideMark/>
          </w:tcPr>
          <w:p w14:paraId="0344D0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21/04/2023</w:t>
            </w:r>
          </w:p>
        </w:tc>
        <w:tc>
          <w:tcPr>
            <w:tcW w:w="5358" w:type="dxa"/>
            <w:shd w:val="clear" w:color="auto" w:fill="auto"/>
            <w:vAlign w:val="center"/>
            <w:hideMark/>
          </w:tcPr>
          <w:p w14:paraId="01F7013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phe duyệt danh mục rủi ro trọng yếu năm 2023 Tổng công ty</w:t>
            </w:r>
          </w:p>
        </w:tc>
        <w:tc>
          <w:tcPr>
            <w:tcW w:w="850" w:type="dxa"/>
            <w:vAlign w:val="center"/>
          </w:tcPr>
          <w:p w14:paraId="7BF5A6F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26A818C" w14:textId="77777777" w:rsidTr="005E3B08">
        <w:trPr>
          <w:trHeight w:val="510"/>
        </w:trPr>
        <w:tc>
          <w:tcPr>
            <w:tcW w:w="567" w:type="dxa"/>
            <w:vAlign w:val="center"/>
          </w:tcPr>
          <w:p w14:paraId="1723588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208C24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138/NQ-HĐQT</w:t>
            </w:r>
          </w:p>
        </w:tc>
        <w:tc>
          <w:tcPr>
            <w:tcW w:w="1276" w:type="dxa"/>
            <w:shd w:val="clear" w:color="auto" w:fill="auto"/>
            <w:vAlign w:val="center"/>
            <w:hideMark/>
          </w:tcPr>
          <w:p w14:paraId="651232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22/04/2023</w:t>
            </w:r>
          </w:p>
        </w:tc>
        <w:tc>
          <w:tcPr>
            <w:tcW w:w="5358" w:type="dxa"/>
            <w:shd w:val="clear" w:color="auto" w:fill="auto"/>
            <w:vAlign w:val="center"/>
            <w:hideMark/>
          </w:tcPr>
          <w:p w14:paraId="062EED9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phương án kiện toàn nhân sự tham gia Ban Kiểm soát tại các công ty con của EVNGENCO2</w:t>
            </w:r>
          </w:p>
        </w:tc>
        <w:tc>
          <w:tcPr>
            <w:tcW w:w="850" w:type="dxa"/>
            <w:vAlign w:val="center"/>
          </w:tcPr>
          <w:p w14:paraId="515E86E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13A3F4A" w14:textId="77777777" w:rsidTr="005E3B08">
        <w:trPr>
          <w:trHeight w:val="510"/>
        </w:trPr>
        <w:tc>
          <w:tcPr>
            <w:tcW w:w="567" w:type="dxa"/>
            <w:vAlign w:val="center"/>
          </w:tcPr>
          <w:p w14:paraId="3AF896B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DBB20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139/NQ-HĐQT</w:t>
            </w:r>
          </w:p>
        </w:tc>
        <w:tc>
          <w:tcPr>
            <w:tcW w:w="1276" w:type="dxa"/>
            <w:shd w:val="clear" w:color="auto" w:fill="auto"/>
            <w:vAlign w:val="center"/>
            <w:hideMark/>
          </w:tcPr>
          <w:p w14:paraId="3ED150C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22/04/2023</w:t>
            </w:r>
          </w:p>
        </w:tc>
        <w:tc>
          <w:tcPr>
            <w:tcW w:w="5358" w:type="dxa"/>
            <w:shd w:val="clear" w:color="auto" w:fill="auto"/>
            <w:vAlign w:val="center"/>
            <w:hideMark/>
          </w:tcPr>
          <w:p w14:paraId="7F14C32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dự thảo Bộ Quy tắc ứng xử văn hóa Tổng công ty Phát điện 2 - CTCP</w:t>
            </w:r>
          </w:p>
        </w:tc>
        <w:tc>
          <w:tcPr>
            <w:tcW w:w="850" w:type="dxa"/>
            <w:vAlign w:val="center"/>
          </w:tcPr>
          <w:p w14:paraId="5A9069D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A8EA953" w14:textId="77777777" w:rsidTr="005E3B08">
        <w:trPr>
          <w:trHeight w:val="510"/>
        </w:trPr>
        <w:tc>
          <w:tcPr>
            <w:tcW w:w="567" w:type="dxa"/>
            <w:vAlign w:val="center"/>
          </w:tcPr>
          <w:p w14:paraId="629AEB5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C42A94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140/NQ-HĐQT</w:t>
            </w:r>
          </w:p>
        </w:tc>
        <w:tc>
          <w:tcPr>
            <w:tcW w:w="1276" w:type="dxa"/>
            <w:shd w:val="clear" w:color="auto" w:fill="auto"/>
            <w:vAlign w:val="center"/>
            <w:hideMark/>
          </w:tcPr>
          <w:p w14:paraId="5465696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hideMark/>
          </w:tcPr>
          <w:p w14:paraId="518A6A0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KQLCNT gói thầu: “Đại tu hệ thống lọc bụi tĩnh điện lò hơi khối 4 - Kế hoạch sửa chữa lớn 2022” PPC</w:t>
            </w:r>
          </w:p>
        </w:tc>
        <w:tc>
          <w:tcPr>
            <w:tcW w:w="850" w:type="dxa"/>
            <w:vAlign w:val="center"/>
          </w:tcPr>
          <w:p w14:paraId="4611F91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0BAE4A3" w14:textId="77777777" w:rsidTr="005E3B08">
        <w:trPr>
          <w:trHeight w:val="510"/>
        </w:trPr>
        <w:tc>
          <w:tcPr>
            <w:tcW w:w="567" w:type="dxa"/>
            <w:vAlign w:val="center"/>
          </w:tcPr>
          <w:p w14:paraId="0E029C3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52E986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141/NQ-HĐQT</w:t>
            </w:r>
          </w:p>
        </w:tc>
        <w:tc>
          <w:tcPr>
            <w:tcW w:w="1276" w:type="dxa"/>
            <w:shd w:val="clear" w:color="auto" w:fill="auto"/>
            <w:vAlign w:val="center"/>
            <w:hideMark/>
          </w:tcPr>
          <w:p w14:paraId="3799A5B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hideMark/>
          </w:tcPr>
          <w:p w14:paraId="1C7873A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HSMST gói thầu: “Cung cấp dầu FO phục vụ sản xuất năm 2023” HND</w:t>
            </w:r>
          </w:p>
        </w:tc>
        <w:tc>
          <w:tcPr>
            <w:tcW w:w="850" w:type="dxa"/>
            <w:vAlign w:val="center"/>
          </w:tcPr>
          <w:p w14:paraId="53FA347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1499D6D" w14:textId="77777777" w:rsidTr="005E3B08">
        <w:trPr>
          <w:trHeight w:val="510"/>
        </w:trPr>
        <w:tc>
          <w:tcPr>
            <w:tcW w:w="567" w:type="dxa"/>
            <w:vAlign w:val="center"/>
          </w:tcPr>
          <w:p w14:paraId="5CE2184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8CA5E8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142/NQ-HĐQT</w:t>
            </w:r>
          </w:p>
        </w:tc>
        <w:tc>
          <w:tcPr>
            <w:tcW w:w="1276" w:type="dxa"/>
            <w:shd w:val="clear" w:color="auto" w:fill="auto"/>
            <w:vAlign w:val="center"/>
            <w:hideMark/>
          </w:tcPr>
          <w:p w14:paraId="3699D2E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hideMark/>
          </w:tcPr>
          <w:p w14:paraId="463D1B5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KQLCNT gói thầu: “SCTX-2022-101 Cung cấp bi máy nghiền phục vụ cho sản xuất điện nguồn vốn sửa chữa thường xuyên năm 2022 Công ty Cổ phần Nhiệt điện Phả Lại”</w:t>
            </w:r>
          </w:p>
        </w:tc>
        <w:tc>
          <w:tcPr>
            <w:tcW w:w="850" w:type="dxa"/>
            <w:vAlign w:val="center"/>
          </w:tcPr>
          <w:p w14:paraId="314FE67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A2FE5A4" w14:textId="77777777" w:rsidTr="005E3B08">
        <w:trPr>
          <w:trHeight w:val="510"/>
        </w:trPr>
        <w:tc>
          <w:tcPr>
            <w:tcW w:w="567" w:type="dxa"/>
            <w:vAlign w:val="center"/>
          </w:tcPr>
          <w:p w14:paraId="602946E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A91B96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143/NQ-HĐQT</w:t>
            </w:r>
          </w:p>
        </w:tc>
        <w:tc>
          <w:tcPr>
            <w:tcW w:w="1276" w:type="dxa"/>
            <w:shd w:val="clear" w:color="auto" w:fill="auto"/>
            <w:vAlign w:val="center"/>
            <w:hideMark/>
          </w:tcPr>
          <w:p w14:paraId="338261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hideMark/>
          </w:tcPr>
          <w:p w14:paraId="2BEB4CE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các nội dung báo cáo tình hình sửa chữa, khắc phục tổ máy S6</w:t>
            </w:r>
          </w:p>
        </w:tc>
        <w:tc>
          <w:tcPr>
            <w:tcW w:w="850" w:type="dxa"/>
            <w:vAlign w:val="center"/>
          </w:tcPr>
          <w:p w14:paraId="7CF2D05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A6A1CAE" w14:textId="77777777" w:rsidTr="005E3B08">
        <w:trPr>
          <w:trHeight w:val="510"/>
        </w:trPr>
        <w:tc>
          <w:tcPr>
            <w:tcW w:w="567" w:type="dxa"/>
            <w:vAlign w:val="center"/>
          </w:tcPr>
          <w:p w14:paraId="6A89691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4909CA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144/NQ-HĐQT</w:t>
            </w:r>
          </w:p>
        </w:tc>
        <w:tc>
          <w:tcPr>
            <w:tcW w:w="1276" w:type="dxa"/>
            <w:shd w:val="clear" w:color="auto" w:fill="auto"/>
            <w:vAlign w:val="center"/>
            <w:hideMark/>
          </w:tcPr>
          <w:p w14:paraId="2AD56BB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hideMark/>
          </w:tcPr>
          <w:p w14:paraId="5892DB5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báo cáo về việc tình hình thực hiện công tác SCL tổ máy trong EVNGENCO2 – Quý I/2023</w:t>
            </w:r>
          </w:p>
        </w:tc>
        <w:tc>
          <w:tcPr>
            <w:tcW w:w="850" w:type="dxa"/>
            <w:vAlign w:val="center"/>
          </w:tcPr>
          <w:p w14:paraId="14F4B25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263CFED" w14:textId="77777777" w:rsidTr="005E3B08">
        <w:trPr>
          <w:trHeight w:val="510"/>
        </w:trPr>
        <w:tc>
          <w:tcPr>
            <w:tcW w:w="567" w:type="dxa"/>
            <w:vAlign w:val="center"/>
          </w:tcPr>
          <w:p w14:paraId="23DB02B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4043FF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145/NQ-HĐQT</w:t>
            </w:r>
          </w:p>
        </w:tc>
        <w:tc>
          <w:tcPr>
            <w:tcW w:w="1276" w:type="dxa"/>
            <w:shd w:val="clear" w:color="auto" w:fill="auto"/>
            <w:vAlign w:val="center"/>
            <w:hideMark/>
          </w:tcPr>
          <w:p w14:paraId="52158DA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hideMark/>
          </w:tcPr>
          <w:p w14:paraId="1FE8846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nội dung công bố thông tin báo cáo tài chính năm 2022 đã được kiểm toán theo Nghị định 47/2021/NĐ-CP của Chính phủ</w:t>
            </w:r>
          </w:p>
        </w:tc>
        <w:tc>
          <w:tcPr>
            <w:tcW w:w="850" w:type="dxa"/>
            <w:vAlign w:val="center"/>
          </w:tcPr>
          <w:p w14:paraId="362D495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3139EEF" w14:textId="77777777" w:rsidTr="005E3B08">
        <w:trPr>
          <w:trHeight w:val="510"/>
        </w:trPr>
        <w:tc>
          <w:tcPr>
            <w:tcW w:w="567" w:type="dxa"/>
            <w:vAlign w:val="center"/>
          </w:tcPr>
          <w:p w14:paraId="4A2C5C7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2E4F36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146/NQ-HĐQT</w:t>
            </w:r>
          </w:p>
        </w:tc>
        <w:tc>
          <w:tcPr>
            <w:tcW w:w="1276" w:type="dxa"/>
            <w:shd w:val="clear" w:color="auto" w:fill="auto"/>
            <w:vAlign w:val="center"/>
            <w:hideMark/>
          </w:tcPr>
          <w:p w14:paraId="445A14D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hideMark/>
          </w:tcPr>
          <w:p w14:paraId="4EDEBAA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E-HSMT gói 9: “Đại tu lò hơi số 1 và thiết bị phụ, Trung tu lò hơi số 3 (phần ống áp lực) và thiết bị phụ; đại tu các thiết bị hệ thống cung cấp nhiên liệu HP1, Thang máy Tổ máy số 1 và xưởng cơ khí” HND</w:t>
            </w:r>
          </w:p>
        </w:tc>
        <w:tc>
          <w:tcPr>
            <w:tcW w:w="850" w:type="dxa"/>
            <w:vAlign w:val="center"/>
          </w:tcPr>
          <w:p w14:paraId="51AB48C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73B71E7" w14:textId="77777777" w:rsidTr="005E3B08">
        <w:trPr>
          <w:trHeight w:val="510"/>
        </w:trPr>
        <w:tc>
          <w:tcPr>
            <w:tcW w:w="567" w:type="dxa"/>
            <w:vAlign w:val="center"/>
          </w:tcPr>
          <w:p w14:paraId="12C509D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C17873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147/NQ-HĐQT</w:t>
            </w:r>
          </w:p>
        </w:tc>
        <w:tc>
          <w:tcPr>
            <w:tcW w:w="1276" w:type="dxa"/>
            <w:shd w:val="clear" w:color="auto" w:fill="auto"/>
            <w:vAlign w:val="center"/>
            <w:hideMark/>
          </w:tcPr>
          <w:p w14:paraId="1DAA804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hideMark/>
          </w:tcPr>
          <w:p w14:paraId="3108DC7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phê duyệt nhân sự Người đại diện phần vốn của Tổng công ty Phát điện 2 – Công ty Cổ phần (EVNGENCO2) trong Hội đồng quản trị Công ty Cổ phần Nhiệt điện Hải Phòng (HND).</w:t>
            </w:r>
          </w:p>
        </w:tc>
        <w:tc>
          <w:tcPr>
            <w:tcW w:w="850" w:type="dxa"/>
            <w:vAlign w:val="center"/>
          </w:tcPr>
          <w:p w14:paraId="3BFEC0E9" w14:textId="77777777" w:rsidR="005E3B08" w:rsidRPr="005E3B08" w:rsidRDefault="005E3B08" w:rsidP="005E3B08">
            <w:pPr>
              <w:ind w:right="-105"/>
              <w:jc w:val="center"/>
              <w:rPr>
                <w:rFonts w:eastAsia="Times New Roman"/>
                <w:color w:val="000000"/>
                <w:sz w:val="22"/>
                <w:szCs w:val="22"/>
              </w:rPr>
            </w:pPr>
            <w:r w:rsidRPr="005E3B08">
              <w:rPr>
                <w:rFonts w:eastAsia="Times New Roman"/>
                <w:color w:val="000000"/>
                <w:sz w:val="22"/>
                <w:szCs w:val="22"/>
              </w:rPr>
              <w:t>100%</w:t>
            </w:r>
          </w:p>
        </w:tc>
      </w:tr>
      <w:tr w:rsidR="005E3B08" w:rsidRPr="005E3B08" w14:paraId="57E5E240" w14:textId="77777777" w:rsidTr="005E3B08">
        <w:trPr>
          <w:trHeight w:val="510"/>
        </w:trPr>
        <w:tc>
          <w:tcPr>
            <w:tcW w:w="567" w:type="dxa"/>
            <w:vAlign w:val="center"/>
          </w:tcPr>
          <w:p w14:paraId="7E8D7AC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4AC895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148/NQ-HĐQT</w:t>
            </w:r>
          </w:p>
        </w:tc>
        <w:tc>
          <w:tcPr>
            <w:tcW w:w="1276" w:type="dxa"/>
            <w:shd w:val="clear" w:color="auto" w:fill="auto"/>
            <w:vAlign w:val="center"/>
            <w:hideMark/>
          </w:tcPr>
          <w:p w14:paraId="3A1DFFD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hideMark/>
          </w:tcPr>
          <w:p w14:paraId="2BEB984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phương án nhân sự lãnh đạo, quản lý tại các doanh nghiệp thuộc Tổng công ty Phát điện 2 – Công ty cổ phần</w:t>
            </w:r>
          </w:p>
        </w:tc>
        <w:tc>
          <w:tcPr>
            <w:tcW w:w="850" w:type="dxa"/>
            <w:vAlign w:val="center"/>
          </w:tcPr>
          <w:p w14:paraId="083E44E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22096AA" w14:textId="77777777" w:rsidTr="005E3B08">
        <w:trPr>
          <w:trHeight w:val="510"/>
        </w:trPr>
        <w:tc>
          <w:tcPr>
            <w:tcW w:w="567" w:type="dxa"/>
            <w:vAlign w:val="center"/>
          </w:tcPr>
          <w:p w14:paraId="2925A20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3C55B7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149/NQ-HĐQT</w:t>
            </w:r>
          </w:p>
        </w:tc>
        <w:tc>
          <w:tcPr>
            <w:tcW w:w="1276" w:type="dxa"/>
            <w:shd w:val="clear" w:color="auto" w:fill="auto"/>
            <w:vAlign w:val="center"/>
            <w:hideMark/>
          </w:tcPr>
          <w:p w14:paraId="65524F7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hideMark/>
          </w:tcPr>
          <w:p w14:paraId="21BFC91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đánh giá hồ sơ đề xuất kỹ thuật 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55928C6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9FFBD21" w14:textId="77777777" w:rsidTr="005E3B08">
        <w:trPr>
          <w:trHeight w:val="510"/>
        </w:trPr>
        <w:tc>
          <w:tcPr>
            <w:tcW w:w="567" w:type="dxa"/>
            <w:vAlign w:val="center"/>
          </w:tcPr>
          <w:p w14:paraId="6740FCC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32D61D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150/NQ-HĐQT</w:t>
            </w:r>
          </w:p>
        </w:tc>
        <w:tc>
          <w:tcPr>
            <w:tcW w:w="1276" w:type="dxa"/>
            <w:shd w:val="clear" w:color="auto" w:fill="auto"/>
            <w:vAlign w:val="center"/>
            <w:hideMark/>
          </w:tcPr>
          <w:p w14:paraId="3F0F33E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hideMark/>
          </w:tcPr>
          <w:p w14:paraId="4546BA46" w14:textId="77777777" w:rsidR="005E3B08" w:rsidRPr="005E3B08" w:rsidRDefault="005E3B08" w:rsidP="005E3B08">
            <w:pPr>
              <w:ind w:right="-70"/>
              <w:jc w:val="both"/>
              <w:rPr>
                <w:rFonts w:eastAsia="Times New Roman"/>
                <w:color w:val="000000"/>
                <w:spacing w:val="-4"/>
                <w:sz w:val="22"/>
                <w:szCs w:val="22"/>
              </w:rPr>
            </w:pPr>
            <w:r w:rsidRPr="005E3B08">
              <w:rPr>
                <w:rFonts w:eastAsia="Times New Roman"/>
                <w:color w:val="000000"/>
                <w:spacing w:val="-4"/>
                <w:sz w:val="22"/>
                <w:szCs w:val="22"/>
              </w:rPr>
              <w:t>Nghị quyết thông qua E-HSMT gói 4: “Cung cấp vật tư thiết bị điện, đo lường điều khiển các loại; cung cấp vật tư và đại tu hệ thống DCS” HND</w:t>
            </w:r>
          </w:p>
        </w:tc>
        <w:tc>
          <w:tcPr>
            <w:tcW w:w="850" w:type="dxa"/>
            <w:vAlign w:val="center"/>
          </w:tcPr>
          <w:p w14:paraId="4564E05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BFCF34F" w14:textId="77777777" w:rsidTr="005E3B08">
        <w:trPr>
          <w:trHeight w:val="510"/>
        </w:trPr>
        <w:tc>
          <w:tcPr>
            <w:tcW w:w="567" w:type="dxa"/>
            <w:vAlign w:val="center"/>
          </w:tcPr>
          <w:p w14:paraId="73076C0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EC969D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151/NQ-HĐQT</w:t>
            </w:r>
          </w:p>
        </w:tc>
        <w:tc>
          <w:tcPr>
            <w:tcW w:w="1276" w:type="dxa"/>
            <w:shd w:val="clear" w:color="auto" w:fill="auto"/>
            <w:vAlign w:val="center"/>
            <w:hideMark/>
          </w:tcPr>
          <w:p w14:paraId="0FED663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26/04/2023</w:t>
            </w:r>
          </w:p>
        </w:tc>
        <w:tc>
          <w:tcPr>
            <w:tcW w:w="5358" w:type="dxa"/>
            <w:shd w:val="clear" w:color="auto" w:fill="auto"/>
            <w:vAlign w:val="center"/>
            <w:hideMark/>
          </w:tcPr>
          <w:p w14:paraId="21765BF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việc gia hạn thời gian thực hiện Hợp đồng số 7679/HĐSXTX-NPS ngày 28/12/2017 (HND)</w:t>
            </w:r>
          </w:p>
        </w:tc>
        <w:tc>
          <w:tcPr>
            <w:tcW w:w="850" w:type="dxa"/>
            <w:vAlign w:val="center"/>
          </w:tcPr>
          <w:p w14:paraId="54B2D75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E1BDC89" w14:textId="77777777" w:rsidTr="005E3B08">
        <w:trPr>
          <w:trHeight w:val="510"/>
        </w:trPr>
        <w:tc>
          <w:tcPr>
            <w:tcW w:w="567" w:type="dxa"/>
            <w:vAlign w:val="center"/>
          </w:tcPr>
          <w:p w14:paraId="620F067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577413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152/NQ-HĐQT</w:t>
            </w:r>
          </w:p>
        </w:tc>
        <w:tc>
          <w:tcPr>
            <w:tcW w:w="1276" w:type="dxa"/>
            <w:shd w:val="clear" w:color="auto" w:fill="auto"/>
            <w:vAlign w:val="center"/>
            <w:hideMark/>
          </w:tcPr>
          <w:p w14:paraId="7B0DDA3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28/04/2023</w:t>
            </w:r>
          </w:p>
        </w:tc>
        <w:tc>
          <w:tcPr>
            <w:tcW w:w="5358" w:type="dxa"/>
            <w:shd w:val="clear" w:color="auto" w:fill="auto"/>
            <w:vAlign w:val="center"/>
            <w:hideMark/>
          </w:tcPr>
          <w:p w14:paraId="5D790D93" w14:textId="77777777" w:rsidR="005E3B08" w:rsidRPr="005E3B08" w:rsidRDefault="005E3B08" w:rsidP="005E3B08">
            <w:pPr>
              <w:ind w:right="-70"/>
              <w:jc w:val="both"/>
              <w:rPr>
                <w:rFonts w:eastAsia="Times New Roman"/>
                <w:color w:val="000000"/>
                <w:spacing w:val="-4"/>
                <w:sz w:val="22"/>
                <w:szCs w:val="22"/>
              </w:rPr>
            </w:pPr>
            <w:r w:rsidRPr="005E3B08">
              <w:rPr>
                <w:rFonts w:eastAsia="Times New Roman"/>
                <w:color w:val="000000"/>
                <w:spacing w:val="-4"/>
                <w:sz w:val="22"/>
                <w:szCs w:val="22"/>
              </w:rPr>
              <w:t>Nghị quyết thông qua hiệu chỉnh kế hoạch tiền lương, thù lao năm 2023 của TV HĐQT, BKS thông qua ĐHĐCĐ thường niên năm 2023 của HND</w:t>
            </w:r>
          </w:p>
        </w:tc>
        <w:tc>
          <w:tcPr>
            <w:tcW w:w="850" w:type="dxa"/>
            <w:vAlign w:val="center"/>
          </w:tcPr>
          <w:p w14:paraId="080AB70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CEB58F6" w14:textId="77777777" w:rsidTr="005E3B08">
        <w:trPr>
          <w:trHeight w:val="510"/>
        </w:trPr>
        <w:tc>
          <w:tcPr>
            <w:tcW w:w="567" w:type="dxa"/>
            <w:vAlign w:val="center"/>
          </w:tcPr>
          <w:p w14:paraId="2DE8439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274FC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153/NQ-HĐQT</w:t>
            </w:r>
          </w:p>
        </w:tc>
        <w:tc>
          <w:tcPr>
            <w:tcW w:w="1276" w:type="dxa"/>
            <w:shd w:val="clear" w:color="auto" w:fill="auto"/>
            <w:vAlign w:val="center"/>
            <w:hideMark/>
          </w:tcPr>
          <w:p w14:paraId="1D0E3B0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04/05/2023</w:t>
            </w:r>
          </w:p>
        </w:tc>
        <w:tc>
          <w:tcPr>
            <w:tcW w:w="5358" w:type="dxa"/>
            <w:shd w:val="clear" w:color="auto" w:fill="auto"/>
            <w:vAlign w:val="center"/>
            <w:hideMark/>
          </w:tcPr>
          <w:p w14:paraId="45FAA47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chủ trương tổ chức chương trình đào tạo, học tập kinh nghiệm nâng cao năng lực “Giải pháp Vận hành &amp; Bảo trì của Andritz Hydro dành cho Nhà máy Thủy điện &amp; Nhiệt điện tại cơ sở Andritz Hydro Châu Âu”.</w:t>
            </w:r>
          </w:p>
        </w:tc>
        <w:tc>
          <w:tcPr>
            <w:tcW w:w="850" w:type="dxa"/>
            <w:vAlign w:val="center"/>
          </w:tcPr>
          <w:p w14:paraId="3B84B39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41885B2" w14:textId="77777777" w:rsidTr="005E3B08">
        <w:trPr>
          <w:trHeight w:val="510"/>
        </w:trPr>
        <w:tc>
          <w:tcPr>
            <w:tcW w:w="567" w:type="dxa"/>
            <w:vAlign w:val="center"/>
          </w:tcPr>
          <w:p w14:paraId="1BC0C7C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DBD2B9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154/NQ-HĐQT</w:t>
            </w:r>
          </w:p>
        </w:tc>
        <w:tc>
          <w:tcPr>
            <w:tcW w:w="1276" w:type="dxa"/>
            <w:shd w:val="clear" w:color="auto" w:fill="auto"/>
            <w:vAlign w:val="center"/>
            <w:hideMark/>
          </w:tcPr>
          <w:p w14:paraId="6D3DCA7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08/05/2023</w:t>
            </w:r>
          </w:p>
        </w:tc>
        <w:tc>
          <w:tcPr>
            <w:tcW w:w="5358" w:type="dxa"/>
            <w:shd w:val="clear" w:color="auto" w:fill="auto"/>
            <w:vAlign w:val="center"/>
            <w:hideMark/>
          </w:tcPr>
          <w:p w14:paraId="768E3C0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bổ nhiệm lại Trưởng ban Quản lý Đấu thầu Cơ quan Tổng công ty Phát điện 2</w:t>
            </w:r>
          </w:p>
        </w:tc>
        <w:tc>
          <w:tcPr>
            <w:tcW w:w="850" w:type="dxa"/>
            <w:vAlign w:val="center"/>
          </w:tcPr>
          <w:p w14:paraId="49A1ED4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E75BB29" w14:textId="77777777" w:rsidTr="005E3B08">
        <w:trPr>
          <w:trHeight w:val="510"/>
        </w:trPr>
        <w:tc>
          <w:tcPr>
            <w:tcW w:w="567" w:type="dxa"/>
            <w:vAlign w:val="center"/>
          </w:tcPr>
          <w:p w14:paraId="1BCDF3C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70CF0C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155/NQ-HĐQT</w:t>
            </w:r>
          </w:p>
        </w:tc>
        <w:tc>
          <w:tcPr>
            <w:tcW w:w="1276" w:type="dxa"/>
            <w:shd w:val="clear" w:color="auto" w:fill="auto"/>
            <w:vAlign w:val="center"/>
            <w:hideMark/>
          </w:tcPr>
          <w:p w14:paraId="567DEEF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08/05/2023</w:t>
            </w:r>
          </w:p>
        </w:tc>
        <w:tc>
          <w:tcPr>
            <w:tcW w:w="5358" w:type="dxa"/>
            <w:shd w:val="clear" w:color="auto" w:fill="auto"/>
            <w:vAlign w:val="center"/>
            <w:hideMark/>
          </w:tcPr>
          <w:p w14:paraId="3844559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kết quả kiểm toán về công tác quản lý, sử dụng VTTB tại Công ty Thủy điện An Khê - Ka Nak </w:t>
            </w:r>
          </w:p>
        </w:tc>
        <w:tc>
          <w:tcPr>
            <w:tcW w:w="850" w:type="dxa"/>
            <w:vAlign w:val="center"/>
          </w:tcPr>
          <w:p w14:paraId="3093502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DBE7C9A" w14:textId="77777777" w:rsidTr="005E3B08">
        <w:trPr>
          <w:trHeight w:val="510"/>
        </w:trPr>
        <w:tc>
          <w:tcPr>
            <w:tcW w:w="567" w:type="dxa"/>
            <w:vAlign w:val="center"/>
          </w:tcPr>
          <w:p w14:paraId="2599DE1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AE9520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156/NQ-HĐQT</w:t>
            </w:r>
          </w:p>
        </w:tc>
        <w:tc>
          <w:tcPr>
            <w:tcW w:w="1276" w:type="dxa"/>
            <w:shd w:val="clear" w:color="auto" w:fill="auto"/>
            <w:vAlign w:val="center"/>
            <w:hideMark/>
          </w:tcPr>
          <w:p w14:paraId="03FB8E5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09/05/2023</w:t>
            </w:r>
          </w:p>
        </w:tc>
        <w:tc>
          <w:tcPr>
            <w:tcW w:w="5358" w:type="dxa"/>
            <w:shd w:val="clear" w:color="auto" w:fill="auto"/>
            <w:vAlign w:val="center"/>
            <w:hideMark/>
          </w:tcPr>
          <w:p w14:paraId="649045E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 Về việc thông qua nội dung báo cáo kết quả kiểm toán tại Công ty Cổ phần Thủy điện A Vương</w:t>
            </w:r>
          </w:p>
        </w:tc>
        <w:tc>
          <w:tcPr>
            <w:tcW w:w="850" w:type="dxa"/>
            <w:vAlign w:val="center"/>
          </w:tcPr>
          <w:p w14:paraId="0DD6351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05AA016" w14:textId="77777777" w:rsidTr="005E3B08">
        <w:trPr>
          <w:trHeight w:val="510"/>
        </w:trPr>
        <w:tc>
          <w:tcPr>
            <w:tcW w:w="567" w:type="dxa"/>
            <w:vAlign w:val="center"/>
          </w:tcPr>
          <w:p w14:paraId="3FBF1F5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22184E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157/NQ-HĐQT</w:t>
            </w:r>
          </w:p>
        </w:tc>
        <w:tc>
          <w:tcPr>
            <w:tcW w:w="1276" w:type="dxa"/>
            <w:shd w:val="clear" w:color="auto" w:fill="auto"/>
            <w:vAlign w:val="center"/>
            <w:hideMark/>
          </w:tcPr>
          <w:p w14:paraId="7AF44BE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09/05/2023</w:t>
            </w:r>
          </w:p>
        </w:tc>
        <w:tc>
          <w:tcPr>
            <w:tcW w:w="5358" w:type="dxa"/>
            <w:shd w:val="clear" w:color="auto" w:fill="auto"/>
            <w:vAlign w:val="center"/>
            <w:hideMark/>
          </w:tcPr>
          <w:p w14:paraId="09111A1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báo cáo kết quả thực hiện công tác quản trị dòng tiền tháng 03/2023 của Công ty mẹ và các công ty con thuộc EVNGENCO2</w:t>
            </w:r>
          </w:p>
        </w:tc>
        <w:tc>
          <w:tcPr>
            <w:tcW w:w="850" w:type="dxa"/>
            <w:vAlign w:val="center"/>
          </w:tcPr>
          <w:p w14:paraId="702396B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2E375B6" w14:textId="77777777" w:rsidTr="005E3B08">
        <w:trPr>
          <w:trHeight w:val="510"/>
        </w:trPr>
        <w:tc>
          <w:tcPr>
            <w:tcW w:w="567" w:type="dxa"/>
            <w:vAlign w:val="center"/>
          </w:tcPr>
          <w:p w14:paraId="4FBC34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2296C9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158/NQ-HĐQT</w:t>
            </w:r>
          </w:p>
        </w:tc>
        <w:tc>
          <w:tcPr>
            <w:tcW w:w="1276" w:type="dxa"/>
            <w:shd w:val="clear" w:color="auto" w:fill="auto"/>
            <w:vAlign w:val="center"/>
            <w:hideMark/>
          </w:tcPr>
          <w:p w14:paraId="0A3703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09/05/2023</w:t>
            </w:r>
          </w:p>
        </w:tc>
        <w:tc>
          <w:tcPr>
            <w:tcW w:w="5358" w:type="dxa"/>
            <w:shd w:val="clear" w:color="auto" w:fill="auto"/>
            <w:vAlign w:val="center"/>
            <w:hideMark/>
          </w:tcPr>
          <w:p w14:paraId="7B9E10E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Ban hành Chương trình hành động triển khai thực hiện Nghị quyết số 01/NQ-CP ngày 06/01/2023 của Chính phủ và Chỉ thị số 03/CT-TTg ngày 27/01/2023 của Thủ tướng Chính phủ tại Tổng công ty Phát điện 2</w:t>
            </w:r>
          </w:p>
        </w:tc>
        <w:tc>
          <w:tcPr>
            <w:tcW w:w="850" w:type="dxa"/>
            <w:vAlign w:val="center"/>
          </w:tcPr>
          <w:p w14:paraId="79FB908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52CD831" w14:textId="77777777" w:rsidTr="005E3B08">
        <w:trPr>
          <w:trHeight w:val="510"/>
        </w:trPr>
        <w:tc>
          <w:tcPr>
            <w:tcW w:w="567" w:type="dxa"/>
            <w:vAlign w:val="center"/>
          </w:tcPr>
          <w:p w14:paraId="2B27A0A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A4B293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159/NQ-HĐQT</w:t>
            </w:r>
          </w:p>
        </w:tc>
        <w:tc>
          <w:tcPr>
            <w:tcW w:w="1276" w:type="dxa"/>
            <w:shd w:val="clear" w:color="auto" w:fill="auto"/>
            <w:vAlign w:val="center"/>
            <w:hideMark/>
          </w:tcPr>
          <w:p w14:paraId="207826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09/05/2023</w:t>
            </w:r>
          </w:p>
        </w:tc>
        <w:tc>
          <w:tcPr>
            <w:tcW w:w="5358" w:type="dxa"/>
            <w:shd w:val="clear" w:color="auto" w:fill="auto"/>
            <w:vAlign w:val="center"/>
            <w:hideMark/>
          </w:tcPr>
          <w:p w14:paraId="3C70879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đề nghị cử, cử lại Người đại diện phần vốn của CTCP Thủy điện Thác Mơ tại các công ty con, công ty liên kết</w:t>
            </w:r>
          </w:p>
        </w:tc>
        <w:tc>
          <w:tcPr>
            <w:tcW w:w="850" w:type="dxa"/>
            <w:vAlign w:val="center"/>
          </w:tcPr>
          <w:p w14:paraId="440DEC3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7FBB07E" w14:textId="77777777" w:rsidTr="005E3B08">
        <w:trPr>
          <w:trHeight w:val="510"/>
        </w:trPr>
        <w:tc>
          <w:tcPr>
            <w:tcW w:w="567" w:type="dxa"/>
            <w:vAlign w:val="center"/>
          </w:tcPr>
          <w:p w14:paraId="046ECF8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A1D48D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160/NQ-HĐQT</w:t>
            </w:r>
          </w:p>
        </w:tc>
        <w:tc>
          <w:tcPr>
            <w:tcW w:w="1276" w:type="dxa"/>
            <w:shd w:val="clear" w:color="auto" w:fill="auto"/>
            <w:vAlign w:val="center"/>
            <w:hideMark/>
          </w:tcPr>
          <w:p w14:paraId="407F1F5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10/05/2023</w:t>
            </w:r>
          </w:p>
        </w:tc>
        <w:tc>
          <w:tcPr>
            <w:tcW w:w="5358" w:type="dxa"/>
            <w:shd w:val="clear" w:color="auto" w:fill="auto"/>
            <w:vAlign w:val="center"/>
            <w:hideMark/>
          </w:tcPr>
          <w:p w14:paraId="67E1326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tuyển dụng lao động vận hành Nhà máy Thủy điện Trung Sơn</w:t>
            </w:r>
          </w:p>
        </w:tc>
        <w:tc>
          <w:tcPr>
            <w:tcW w:w="850" w:type="dxa"/>
            <w:vAlign w:val="center"/>
          </w:tcPr>
          <w:p w14:paraId="45577A4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96F7EAB" w14:textId="77777777" w:rsidTr="005E3B08">
        <w:trPr>
          <w:trHeight w:val="510"/>
        </w:trPr>
        <w:tc>
          <w:tcPr>
            <w:tcW w:w="567" w:type="dxa"/>
            <w:vAlign w:val="center"/>
          </w:tcPr>
          <w:p w14:paraId="1DAEA76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0597EF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161/NQ-HĐQT</w:t>
            </w:r>
          </w:p>
        </w:tc>
        <w:tc>
          <w:tcPr>
            <w:tcW w:w="1276" w:type="dxa"/>
            <w:shd w:val="clear" w:color="auto" w:fill="auto"/>
            <w:vAlign w:val="center"/>
            <w:hideMark/>
          </w:tcPr>
          <w:p w14:paraId="14680A4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10/05/2023</w:t>
            </w:r>
          </w:p>
        </w:tc>
        <w:tc>
          <w:tcPr>
            <w:tcW w:w="5358" w:type="dxa"/>
            <w:shd w:val="clear" w:color="auto" w:fill="auto"/>
            <w:vAlign w:val="center"/>
            <w:hideMark/>
          </w:tcPr>
          <w:p w14:paraId="765EB24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về dự thảo PLHĐ số 03 hợp đồng mua bán than năm 2023 giữa PPC với TKV.</w:t>
            </w:r>
          </w:p>
        </w:tc>
        <w:tc>
          <w:tcPr>
            <w:tcW w:w="850" w:type="dxa"/>
            <w:vAlign w:val="center"/>
          </w:tcPr>
          <w:p w14:paraId="29EB783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1836E6E" w14:textId="77777777" w:rsidTr="005E3B08">
        <w:trPr>
          <w:trHeight w:val="510"/>
        </w:trPr>
        <w:tc>
          <w:tcPr>
            <w:tcW w:w="567" w:type="dxa"/>
            <w:vAlign w:val="center"/>
          </w:tcPr>
          <w:p w14:paraId="555B31C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6924A7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162/NQ-HĐQT</w:t>
            </w:r>
          </w:p>
        </w:tc>
        <w:tc>
          <w:tcPr>
            <w:tcW w:w="1276" w:type="dxa"/>
            <w:shd w:val="clear" w:color="auto" w:fill="auto"/>
            <w:vAlign w:val="center"/>
            <w:hideMark/>
          </w:tcPr>
          <w:p w14:paraId="554035B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10/05/2023</w:t>
            </w:r>
          </w:p>
        </w:tc>
        <w:tc>
          <w:tcPr>
            <w:tcW w:w="5358" w:type="dxa"/>
            <w:shd w:val="clear" w:color="auto" w:fill="auto"/>
            <w:vAlign w:val="center"/>
            <w:hideMark/>
          </w:tcPr>
          <w:p w14:paraId="1B58751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nội dung họp Hội đồng Quản trị phiên thứ 02/2023 Công ty Cổ phần Thủy điện Thác Mơ </w:t>
            </w:r>
          </w:p>
        </w:tc>
        <w:tc>
          <w:tcPr>
            <w:tcW w:w="850" w:type="dxa"/>
            <w:vAlign w:val="center"/>
          </w:tcPr>
          <w:p w14:paraId="2B907FC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16F7EB9" w14:textId="77777777" w:rsidTr="005E3B08">
        <w:trPr>
          <w:trHeight w:val="510"/>
        </w:trPr>
        <w:tc>
          <w:tcPr>
            <w:tcW w:w="567" w:type="dxa"/>
            <w:vAlign w:val="center"/>
          </w:tcPr>
          <w:p w14:paraId="0A304A1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996AC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163/NQ-HĐQT</w:t>
            </w:r>
          </w:p>
        </w:tc>
        <w:tc>
          <w:tcPr>
            <w:tcW w:w="1276" w:type="dxa"/>
            <w:shd w:val="clear" w:color="auto" w:fill="auto"/>
            <w:vAlign w:val="center"/>
            <w:hideMark/>
          </w:tcPr>
          <w:p w14:paraId="2455E65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10/05/2023</w:t>
            </w:r>
          </w:p>
        </w:tc>
        <w:tc>
          <w:tcPr>
            <w:tcW w:w="5358" w:type="dxa"/>
            <w:shd w:val="clear" w:color="auto" w:fill="auto"/>
            <w:vAlign w:val="center"/>
            <w:hideMark/>
          </w:tcPr>
          <w:p w14:paraId="0E72AA1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Hồ sơ mời thầu Gói thầu số 07: “Cung cấp Hệ thống giám sát trực tuyến rung/đảo và các dịch vụ kỹ thuật kèm theo cho khối Tổ máy H1 – Nhà máy Thủy điện Ka Nak”</w:t>
            </w:r>
          </w:p>
        </w:tc>
        <w:tc>
          <w:tcPr>
            <w:tcW w:w="850" w:type="dxa"/>
            <w:vAlign w:val="center"/>
          </w:tcPr>
          <w:p w14:paraId="5FF4125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4B4EC47" w14:textId="77777777" w:rsidTr="005E3B08">
        <w:trPr>
          <w:trHeight w:val="510"/>
        </w:trPr>
        <w:tc>
          <w:tcPr>
            <w:tcW w:w="567" w:type="dxa"/>
            <w:vAlign w:val="center"/>
          </w:tcPr>
          <w:p w14:paraId="1D5D5C1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A3CDB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164/NQ-HĐQT</w:t>
            </w:r>
          </w:p>
        </w:tc>
        <w:tc>
          <w:tcPr>
            <w:tcW w:w="1276" w:type="dxa"/>
            <w:shd w:val="clear" w:color="auto" w:fill="auto"/>
            <w:vAlign w:val="center"/>
            <w:hideMark/>
          </w:tcPr>
          <w:p w14:paraId="241848D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hideMark/>
          </w:tcPr>
          <w:p w14:paraId="52AE312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về dự thảo PLHĐ số 02 hợp đồng mua bán than năm 2023 giữa PPC và TKV</w:t>
            </w:r>
          </w:p>
        </w:tc>
        <w:tc>
          <w:tcPr>
            <w:tcW w:w="850" w:type="dxa"/>
            <w:vAlign w:val="center"/>
          </w:tcPr>
          <w:p w14:paraId="7FA0539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6D6FF7B" w14:textId="77777777" w:rsidTr="005E3B08">
        <w:trPr>
          <w:trHeight w:val="510"/>
        </w:trPr>
        <w:tc>
          <w:tcPr>
            <w:tcW w:w="567" w:type="dxa"/>
            <w:vAlign w:val="center"/>
          </w:tcPr>
          <w:p w14:paraId="6BD940D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898C11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165/NQ-HĐQT</w:t>
            </w:r>
          </w:p>
        </w:tc>
        <w:tc>
          <w:tcPr>
            <w:tcW w:w="1276" w:type="dxa"/>
            <w:shd w:val="clear" w:color="auto" w:fill="auto"/>
            <w:vAlign w:val="center"/>
            <w:hideMark/>
          </w:tcPr>
          <w:p w14:paraId="67351CB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hideMark/>
          </w:tcPr>
          <w:p w14:paraId="7B9BBEF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nâng lương cán bộ diện EVNGENCO2 quản lý (ông Nguyễn Minh Chiến)</w:t>
            </w:r>
          </w:p>
        </w:tc>
        <w:tc>
          <w:tcPr>
            <w:tcW w:w="850" w:type="dxa"/>
            <w:vAlign w:val="center"/>
          </w:tcPr>
          <w:p w14:paraId="20FA212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9603588" w14:textId="77777777" w:rsidTr="005E3B08">
        <w:trPr>
          <w:trHeight w:val="510"/>
        </w:trPr>
        <w:tc>
          <w:tcPr>
            <w:tcW w:w="567" w:type="dxa"/>
            <w:vAlign w:val="center"/>
          </w:tcPr>
          <w:p w14:paraId="7113E68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37EAE0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166/NQ-HĐQT</w:t>
            </w:r>
          </w:p>
        </w:tc>
        <w:tc>
          <w:tcPr>
            <w:tcW w:w="1276" w:type="dxa"/>
            <w:shd w:val="clear" w:color="auto" w:fill="auto"/>
            <w:vAlign w:val="center"/>
            <w:hideMark/>
          </w:tcPr>
          <w:p w14:paraId="4DE6B07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hideMark/>
          </w:tcPr>
          <w:p w14:paraId="260D678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dự toán chi phí Cung cấp dầu phục vụ sản xuất điện cho Công ty Nhiệt điện Cần Thơ năm 2023</w:t>
            </w:r>
          </w:p>
        </w:tc>
        <w:tc>
          <w:tcPr>
            <w:tcW w:w="850" w:type="dxa"/>
            <w:vAlign w:val="center"/>
          </w:tcPr>
          <w:p w14:paraId="6B488D4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02933F1" w14:textId="77777777" w:rsidTr="005E3B08">
        <w:trPr>
          <w:trHeight w:val="510"/>
        </w:trPr>
        <w:tc>
          <w:tcPr>
            <w:tcW w:w="567" w:type="dxa"/>
            <w:vAlign w:val="center"/>
          </w:tcPr>
          <w:p w14:paraId="5AF2755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28CDA7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167/NQ-HĐQT</w:t>
            </w:r>
          </w:p>
        </w:tc>
        <w:tc>
          <w:tcPr>
            <w:tcW w:w="1276" w:type="dxa"/>
            <w:shd w:val="clear" w:color="auto" w:fill="auto"/>
            <w:vAlign w:val="center"/>
            <w:hideMark/>
          </w:tcPr>
          <w:p w14:paraId="10A58F6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hideMark/>
          </w:tcPr>
          <w:p w14:paraId="3A7B0E2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nội dung Báo cáo nghiên cứu khả thi đầu tư xây dựng </w:t>
            </w:r>
            <w:r w:rsidRPr="005E3B08">
              <w:rPr>
                <w:rFonts w:eastAsia="Times New Roman"/>
                <w:color w:val="000000"/>
                <w:sz w:val="22"/>
                <w:szCs w:val="22"/>
              </w:rPr>
              <w:br/>
              <w:t>Dự án xây dựng Trụ sở ĐHSXKD – Công ty cổ phần thủy điện A Vương (Giai đoạn 1)</w:t>
            </w:r>
          </w:p>
        </w:tc>
        <w:tc>
          <w:tcPr>
            <w:tcW w:w="850" w:type="dxa"/>
            <w:vAlign w:val="center"/>
          </w:tcPr>
          <w:p w14:paraId="1DDBB13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A294C45" w14:textId="77777777" w:rsidTr="005E3B08">
        <w:trPr>
          <w:trHeight w:val="510"/>
        </w:trPr>
        <w:tc>
          <w:tcPr>
            <w:tcW w:w="567" w:type="dxa"/>
            <w:vAlign w:val="center"/>
          </w:tcPr>
          <w:p w14:paraId="17BA4C3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109AA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168/NQ-HĐQT</w:t>
            </w:r>
          </w:p>
        </w:tc>
        <w:tc>
          <w:tcPr>
            <w:tcW w:w="1276" w:type="dxa"/>
            <w:shd w:val="clear" w:color="auto" w:fill="auto"/>
            <w:vAlign w:val="center"/>
            <w:hideMark/>
          </w:tcPr>
          <w:p w14:paraId="4AE47AA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hideMark/>
          </w:tcPr>
          <w:p w14:paraId="3A41EBB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gia hạn thời hạn trả nợ gốc Khế ước nhận nợ số 03/01-2015/HĐHĐV/PHALAI-EVNGENCO2 giữa PPC và EVNGENCO2 (06 tháng).</w:t>
            </w:r>
          </w:p>
        </w:tc>
        <w:tc>
          <w:tcPr>
            <w:tcW w:w="850" w:type="dxa"/>
            <w:vAlign w:val="center"/>
          </w:tcPr>
          <w:p w14:paraId="0DFC111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A8FF13C" w14:textId="77777777" w:rsidTr="005E3B08">
        <w:trPr>
          <w:trHeight w:val="510"/>
        </w:trPr>
        <w:tc>
          <w:tcPr>
            <w:tcW w:w="567" w:type="dxa"/>
            <w:vAlign w:val="center"/>
          </w:tcPr>
          <w:p w14:paraId="3D5FB88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C36D52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169/NQ-HĐQT</w:t>
            </w:r>
          </w:p>
        </w:tc>
        <w:tc>
          <w:tcPr>
            <w:tcW w:w="1276" w:type="dxa"/>
            <w:shd w:val="clear" w:color="auto" w:fill="auto"/>
            <w:vAlign w:val="center"/>
            <w:hideMark/>
          </w:tcPr>
          <w:p w14:paraId="7E9B34C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12/05/2023</w:t>
            </w:r>
          </w:p>
        </w:tc>
        <w:tc>
          <w:tcPr>
            <w:tcW w:w="5358" w:type="dxa"/>
            <w:shd w:val="clear" w:color="auto" w:fill="auto"/>
            <w:vAlign w:val="center"/>
            <w:hideMark/>
          </w:tcPr>
          <w:p w14:paraId="234444F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Kế hoạch lựa chọn nhà thầu gói thầu “Cung cấp dầu phục vụ sản xuất điện cho Công ty Nhiệt điện Cần Thơ năm 2023”</w:t>
            </w:r>
          </w:p>
        </w:tc>
        <w:tc>
          <w:tcPr>
            <w:tcW w:w="850" w:type="dxa"/>
            <w:vAlign w:val="center"/>
          </w:tcPr>
          <w:p w14:paraId="0D171BB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B9FC296" w14:textId="77777777" w:rsidTr="005E3B08">
        <w:trPr>
          <w:trHeight w:val="510"/>
        </w:trPr>
        <w:tc>
          <w:tcPr>
            <w:tcW w:w="567" w:type="dxa"/>
            <w:vAlign w:val="center"/>
          </w:tcPr>
          <w:p w14:paraId="0F2660E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E5FD95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170/NQ-HĐQT</w:t>
            </w:r>
          </w:p>
        </w:tc>
        <w:tc>
          <w:tcPr>
            <w:tcW w:w="1276" w:type="dxa"/>
            <w:shd w:val="clear" w:color="auto" w:fill="auto"/>
            <w:vAlign w:val="center"/>
            <w:hideMark/>
          </w:tcPr>
          <w:p w14:paraId="4E22395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11FDE0A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E-HSMT gói 1: “Cung cấp vật tư thiết bị cơ khí các loại” Công ty Cổ phần Nhiệt điện Hải Phòng</w:t>
            </w:r>
          </w:p>
        </w:tc>
        <w:tc>
          <w:tcPr>
            <w:tcW w:w="850" w:type="dxa"/>
            <w:vAlign w:val="center"/>
          </w:tcPr>
          <w:p w14:paraId="539FFC5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1DD8686" w14:textId="77777777" w:rsidTr="005E3B08">
        <w:trPr>
          <w:trHeight w:val="510"/>
        </w:trPr>
        <w:tc>
          <w:tcPr>
            <w:tcW w:w="567" w:type="dxa"/>
            <w:vAlign w:val="center"/>
          </w:tcPr>
          <w:p w14:paraId="7AF8C47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494F59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171/NQ-HĐQT</w:t>
            </w:r>
          </w:p>
        </w:tc>
        <w:tc>
          <w:tcPr>
            <w:tcW w:w="1276" w:type="dxa"/>
            <w:shd w:val="clear" w:color="auto" w:fill="auto"/>
            <w:vAlign w:val="center"/>
            <w:hideMark/>
          </w:tcPr>
          <w:p w14:paraId="519FB53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76F7103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nội dung họp Đại hội đồng cổ đông năm 2023 của Công ty Cổ phần Thủy điện Thác Mơ</w:t>
            </w:r>
          </w:p>
        </w:tc>
        <w:tc>
          <w:tcPr>
            <w:tcW w:w="850" w:type="dxa"/>
            <w:vAlign w:val="center"/>
          </w:tcPr>
          <w:p w14:paraId="7F36BC2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48A2A23" w14:textId="77777777" w:rsidTr="005E3B08">
        <w:trPr>
          <w:trHeight w:val="510"/>
        </w:trPr>
        <w:tc>
          <w:tcPr>
            <w:tcW w:w="567" w:type="dxa"/>
            <w:vAlign w:val="center"/>
          </w:tcPr>
          <w:p w14:paraId="5A7EB8D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A85FB2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172/NQ-HĐQT</w:t>
            </w:r>
          </w:p>
        </w:tc>
        <w:tc>
          <w:tcPr>
            <w:tcW w:w="1276" w:type="dxa"/>
            <w:shd w:val="clear" w:color="auto" w:fill="auto"/>
            <w:vAlign w:val="center"/>
            <w:hideMark/>
          </w:tcPr>
          <w:p w14:paraId="1101DCD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0F8208B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hiệu chỉnh kế hoạch tiền lương, thù lao năm 2023 của TV HĐQT, BKS thông qua ĐHĐCĐ thường niên năm 2023 PPC.</w:t>
            </w:r>
          </w:p>
        </w:tc>
        <w:tc>
          <w:tcPr>
            <w:tcW w:w="850" w:type="dxa"/>
            <w:vAlign w:val="center"/>
          </w:tcPr>
          <w:p w14:paraId="0A95EBF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875CC61" w14:textId="77777777" w:rsidTr="005E3B08">
        <w:trPr>
          <w:trHeight w:val="510"/>
        </w:trPr>
        <w:tc>
          <w:tcPr>
            <w:tcW w:w="567" w:type="dxa"/>
            <w:vAlign w:val="center"/>
          </w:tcPr>
          <w:p w14:paraId="337F5E8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85A246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173/NQ-HĐQT</w:t>
            </w:r>
          </w:p>
        </w:tc>
        <w:tc>
          <w:tcPr>
            <w:tcW w:w="1276" w:type="dxa"/>
            <w:shd w:val="clear" w:color="auto" w:fill="auto"/>
            <w:vAlign w:val="center"/>
            <w:hideMark/>
          </w:tcPr>
          <w:p w14:paraId="7533689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503F8B1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họp HĐQT quý II/2023 của CTCP Thủy điện Sông Ba Hạ</w:t>
            </w:r>
          </w:p>
        </w:tc>
        <w:tc>
          <w:tcPr>
            <w:tcW w:w="850" w:type="dxa"/>
            <w:vAlign w:val="center"/>
          </w:tcPr>
          <w:p w14:paraId="30C8F54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CE3C080" w14:textId="77777777" w:rsidTr="005E3B08">
        <w:trPr>
          <w:trHeight w:val="510"/>
        </w:trPr>
        <w:tc>
          <w:tcPr>
            <w:tcW w:w="567" w:type="dxa"/>
            <w:vAlign w:val="center"/>
          </w:tcPr>
          <w:p w14:paraId="4A2E723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2DF8A2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174/NQ-HĐQT</w:t>
            </w:r>
          </w:p>
        </w:tc>
        <w:tc>
          <w:tcPr>
            <w:tcW w:w="1276" w:type="dxa"/>
            <w:shd w:val="clear" w:color="auto" w:fill="auto"/>
            <w:vAlign w:val="center"/>
            <w:hideMark/>
          </w:tcPr>
          <w:p w14:paraId="04C4F26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1293743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điều chỉnh phương án phân phối lợi nhuận năm 2022 và tỷ lệ cổ tức kế hoạch năm 2023 của CTCP Thủy điện Sông Ba Hạ</w:t>
            </w:r>
          </w:p>
        </w:tc>
        <w:tc>
          <w:tcPr>
            <w:tcW w:w="850" w:type="dxa"/>
            <w:vAlign w:val="center"/>
          </w:tcPr>
          <w:p w14:paraId="3DDD466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BA5AF7C" w14:textId="77777777" w:rsidTr="005E3B08">
        <w:trPr>
          <w:trHeight w:val="510"/>
        </w:trPr>
        <w:tc>
          <w:tcPr>
            <w:tcW w:w="567" w:type="dxa"/>
            <w:vAlign w:val="center"/>
          </w:tcPr>
          <w:p w14:paraId="785CE6D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F106EC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175/NQ-HĐQT</w:t>
            </w:r>
          </w:p>
        </w:tc>
        <w:tc>
          <w:tcPr>
            <w:tcW w:w="1276" w:type="dxa"/>
            <w:shd w:val="clear" w:color="auto" w:fill="auto"/>
            <w:vAlign w:val="center"/>
            <w:hideMark/>
          </w:tcPr>
          <w:p w14:paraId="54772D7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16/05/2023</w:t>
            </w:r>
          </w:p>
        </w:tc>
        <w:tc>
          <w:tcPr>
            <w:tcW w:w="5358" w:type="dxa"/>
            <w:shd w:val="clear" w:color="auto" w:fill="auto"/>
            <w:vAlign w:val="center"/>
            <w:hideMark/>
          </w:tcPr>
          <w:p w14:paraId="7B19537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thông qua nội dung công bố thông tin Báo cáo thường niên </w:t>
            </w:r>
            <w:r w:rsidRPr="005E3B08">
              <w:rPr>
                <w:rFonts w:eastAsia="Times New Roman"/>
                <w:color w:val="000000"/>
                <w:sz w:val="22"/>
                <w:szCs w:val="22"/>
              </w:rPr>
              <w:br/>
              <w:t xml:space="preserve">năm 2022 của Tổng công ty Phát điện 2 - Công ty cổ phần </w:t>
            </w:r>
          </w:p>
        </w:tc>
        <w:tc>
          <w:tcPr>
            <w:tcW w:w="850" w:type="dxa"/>
            <w:vAlign w:val="center"/>
          </w:tcPr>
          <w:p w14:paraId="15A4503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4E6CDC9" w14:textId="77777777" w:rsidTr="005E3B08">
        <w:trPr>
          <w:trHeight w:val="510"/>
        </w:trPr>
        <w:tc>
          <w:tcPr>
            <w:tcW w:w="567" w:type="dxa"/>
            <w:vAlign w:val="center"/>
          </w:tcPr>
          <w:p w14:paraId="7E4A04A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8A18E5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176/NQ-HĐQT</w:t>
            </w:r>
          </w:p>
        </w:tc>
        <w:tc>
          <w:tcPr>
            <w:tcW w:w="1276" w:type="dxa"/>
            <w:shd w:val="clear" w:color="auto" w:fill="auto"/>
            <w:vAlign w:val="center"/>
            <w:hideMark/>
          </w:tcPr>
          <w:p w14:paraId="68DEED2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17/05/2023</w:t>
            </w:r>
          </w:p>
        </w:tc>
        <w:tc>
          <w:tcPr>
            <w:tcW w:w="5358" w:type="dxa"/>
            <w:shd w:val="clear" w:color="auto" w:fill="auto"/>
            <w:vAlign w:val="center"/>
            <w:hideMark/>
          </w:tcPr>
          <w:p w14:paraId="4B3C147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chủ trương cho triển khai thực hiện trước 02 hạng mục thuộc chi phí SXKD năm 2023 Công ty Thủy điện An Khê - Ka Nak</w:t>
            </w:r>
          </w:p>
        </w:tc>
        <w:tc>
          <w:tcPr>
            <w:tcW w:w="850" w:type="dxa"/>
            <w:vAlign w:val="center"/>
          </w:tcPr>
          <w:p w14:paraId="5AEA986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9FF4163" w14:textId="77777777" w:rsidTr="005E3B08">
        <w:trPr>
          <w:trHeight w:val="510"/>
        </w:trPr>
        <w:tc>
          <w:tcPr>
            <w:tcW w:w="567" w:type="dxa"/>
            <w:vAlign w:val="center"/>
          </w:tcPr>
          <w:p w14:paraId="557194B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1627A7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177/NQ-HĐQT</w:t>
            </w:r>
          </w:p>
        </w:tc>
        <w:tc>
          <w:tcPr>
            <w:tcW w:w="1276" w:type="dxa"/>
            <w:shd w:val="clear" w:color="auto" w:fill="auto"/>
            <w:vAlign w:val="center"/>
            <w:hideMark/>
          </w:tcPr>
          <w:p w14:paraId="3A00B5C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18/05/2023</w:t>
            </w:r>
          </w:p>
        </w:tc>
        <w:tc>
          <w:tcPr>
            <w:tcW w:w="5358" w:type="dxa"/>
            <w:shd w:val="clear" w:color="auto" w:fill="auto"/>
            <w:vAlign w:val="center"/>
            <w:hideMark/>
          </w:tcPr>
          <w:p w14:paraId="484A032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về tăng khối lượng than của hợp đồng mua bán than năm 2023 ký với Tập đoàn Công nghiệp Than - Khoáng sản Việt Nam </w:t>
            </w:r>
          </w:p>
        </w:tc>
        <w:tc>
          <w:tcPr>
            <w:tcW w:w="850" w:type="dxa"/>
            <w:vAlign w:val="center"/>
          </w:tcPr>
          <w:p w14:paraId="5A69055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B0129FE" w14:textId="77777777" w:rsidTr="005E3B08">
        <w:trPr>
          <w:trHeight w:val="510"/>
        </w:trPr>
        <w:tc>
          <w:tcPr>
            <w:tcW w:w="567" w:type="dxa"/>
            <w:vAlign w:val="center"/>
          </w:tcPr>
          <w:p w14:paraId="207C37D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87670B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178/NQ-HĐQT</w:t>
            </w:r>
          </w:p>
        </w:tc>
        <w:tc>
          <w:tcPr>
            <w:tcW w:w="1276" w:type="dxa"/>
            <w:shd w:val="clear" w:color="auto" w:fill="auto"/>
            <w:vAlign w:val="center"/>
            <w:hideMark/>
          </w:tcPr>
          <w:p w14:paraId="52CF1F3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18/05/2023</w:t>
            </w:r>
          </w:p>
        </w:tc>
        <w:tc>
          <w:tcPr>
            <w:tcW w:w="5358" w:type="dxa"/>
            <w:shd w:val="clear" w:color="auto" w:fill="auto"/>
            <w:vAlign w:val="center"/>
            <w:hideMark/>
          </w:tcPr>
          <w:p w14:paraId="6EEDF2D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về việc thông qua nội dung họp HĐQT định kỳ quý II/2023 của Công ty Cổ phần Nhiệt điện Hải Phòng </w:t>
            </w:r>
          </w:p>
        </w:tc>
        <w:tc>
          <w:tcPr>
            <w:tcW w:w="850" w:type="dxa"/>
            <w:vAlign w:val="center"/>
          </w:tcPr>
          <w:p w14:paraId="398A558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A522699" w14:textId="77777777" w:rsidTr="005E3B08">
        <w:trPr>
          <w:trHeight w:val="510"/>
        </w:trPr>
        <w:tc>
          <w:tcPr>
            <w:tcW w:w="567" w:type="dxa"/>
            <w:vAlign w:val="center"/>
          </w:tcPr>
          <w:p w14:paraId="46B49CF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9F753B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179/NQ-HĐQT</w:t>
            </w:r>
          </w:p>
        </w:tc>
        <w:tc>
          <w:tcPr>
            <w:tcW w:w="1276" w:type="dxa"/>
            <w:shd w:val="clear" w:color="auto" w:fill="auto"/>
            <w:vAlign w:val="center"/>
            <w:hideMark/>
          </w:tcPr>
          <w:p w14:paraId="4053DAC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18/05/2023</w:t>
            </w:r>
          </w:p>
        </w:tc>
        <w:tc>
          <w:tcPr>
            <w:tcW w:w="5358" w:type="dxa"/>
            <w:shd w:val="clear" w:color="auto" w:fill="auto"/>
            <w:vAlign w:val="center"/>
            <w:hideMark/>
          </w:tcPr>
          <w:p w14:paraId="6BFD578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thông qua kết quả kiểm tra tình hình thực hiện và xem xét kế hoạch chuyển đổi vị trí công tác theo Quyết định số 59/QĐ-HĐQT ngày 27/10/2021 tại HND.</w:t>
            </w:r>
          </w:p>
        </w:tc>
        <w:tc>
          <w:tcPr>
            <w:tcW w:w="850" w:type="dxa"/>
            <w:vAlign w:val="center"/>
          </w:tcPr>
          <w:p w14:paraId="71133E8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5BF1B81" w14:textId="77777777" w:rsidTr="005E3B08">
        <w:trPr>
          <w:trHeight w:val="510"/>
        </w:trPr>
        <w:tc>
          <w:tcPr>
            <w:tcW w:w="567" w:type="dxa"/>
            <w:vAlign w:val="center"/>
          </w:tcPr>
          <w:p w14:paraId="0C9F6A9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AC7EBE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180/NQ-HĐQT</w:t>
            </w:r>
          </w:p>
        </w:tc>
        <w:tc>
          <w:tcPr>
            <w:tcW w:w="1276" w:type="dxa"/>
            <w:shd w:val="clear" w:color="auto" w:fill="auto"/>
            <w:vAlign w:val="center"/>
            <w:hideMark/>
          </w:tcPr>
          <w:p w14:paraId="42B1013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18/05/2023</w:t>
            </w:r>
          </w:p>
        </w:tc>
        <w:tc>
          <w:tcPr>
            <w:tcW w:w="5358" w:type="dxa"/>
            <w:shd w:val="clear" w:color="auto" w:fill="auto"/>
            <w:vAlign w:val="center"/>
            <w:hideMark/>
          </w:tcPr>
          <w:p w14:paraId="1B8852B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ban hành Chương trình tổng thể thực hành tiết kiệm chống lãng phí và Kế hoạch triển khai chủ đề năm 2023 của Tổng công ty Phát điện 2 – Công ty cổ phần</w:t>
            </w:r>
          </w:p>
        </w:tc>
        <w:tc>
          <w:tcPr>
            <w:tcW w:w="850" w:type="dxa"/>
            <w:vAlign w:val="center"/>
          </w:tcPr>
          <w:p w14:paraId="57DA88C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5F3D601" w14:textId="77777777" w:rsidTr="005E3B08">
        <w:trPr>
          <w:trHeight w:val="510"/>
        </w:trPr>
        <w:tc>
          <w:tcPr>
            <w:tcW w:w="567" w:type="dxa"/>
            <w:vAlign w:val="center"/>
          </w:tcPr>
          <w:p w14:paraId="3F8F077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D1D635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181/NQ-HĐQT</w:t>
            </w:r>
          </w:p>
        </w:tc>
        <w:tc>
          <w:tcPr>
            <w:tcW w:w="1276" w:type="dxa"/>
            <w:shd w:val="clear" w:color="auto" w:fill="auto"/>
            <w:vAlign w:val="center"/>
            <w:hideMark/>
          </w:tcPr>
          <w:p w14:paraId="1B7848D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19/05/2023</w:t>
            </w:r>
          </w:p>
        </w:tc>
        <w:tc>
          <w:tcPr>
            <w:tcW w:w="5358" w:type="dxa"/>
            <w:shd w:val="clear" w:color="auto" w:fill="auto"/>
            <w:vAlign w:val="center"/>
            <w:hideMark/>
          </w:tcPr>
          <w:p w14:paraId="708FF45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đấu thầu mua sắm nhiên liệu phục vụ sản xuất điện năm 2023 Công ty Nhiệt điện Cần Thơ</w:t>
            </w:r>
          </w:p>
        </w:tc>
        <w:tc>
          <w:tcPr>
            <w:tcW w:w="850" w:type="dxa"/>
            <w:vAlign w:val="center"/>
          </w:tcPr>
          <w:p w14:paraId="5D9E88D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1273EED" w14:textId="77777777" w:rsidTr="005E3B08">
        <w:trPr>
          <w:trHeight w:val="510"/>
        </w:trPr>
        <w:tc>
          <w:tcPr>
            <w:tcW w:w="567" w:type="dxa"/>
            <w:vAlign w:val="center"/>
          </w:tcPr>
          <w:p w14:paraId="1665A58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48CED1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182/NQ-HĐQT</w:t>
            </w:r>
          </w:p>
        </w:tc>
        <w:tc>
          <w:tcPr>
            <w:tcW w:w="1276" w:type="dxa"/>
            <w:shd w:val="clear" w:color="auto" w:fill="auto"/>
            <w:vAlign w:val="center"/>
            <w:hideMark/>
          </w:tcPr>
          <w:p w14:paraId="3D7131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19/05/2023</w:t>
            </w:r>
          </w:p>
        </w:tc>
        <w:tc>
          <w:tcPr>
            <w:tcW w:w="5358" w:type="dxa"/>
            <w:shd w:val="clear" w:color="auto" w:fill="auto"/>
            <w:vAlign w:val="center"/>
            <w:hideMark/>
          </w:tcPr>
          <w:p w14:paraId="3A8B7FE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Hồ sơ mời thầu Gói thầu số 05: “Cung cấp Hệ thống DCS và các dịch vụ kỹ thuật kèm theo cho Nhà máy Thủy điện Ka Nak”</w:t>
            </w:r>
          </w:p>
        </w:tc>
        <w:tc>
          <w:tcPr>
            <w:tcW w:w="850" w:type="dxa"/>
            <w:vAlign w:val="center"/>
          </w:tcPr>
          <w:p w14:paraId="14B6BAC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CD50B5C" w14:textId="77777777" w:rsidTr="005E3B08">
        <w:trPr>
          <w:trHeight w:val="510"/>
        </w:trPr>
        <w:tc>
          <w:tcPr>
            <w:tcW w:w="567" w:type="dxa"/>
            <w:vAlign w:val="center"/>
          </w:tcPr>
          <w:p w14:paraId="19A5E88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CD597F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183/NQ-HĐQT</w:t>
            </w:r>
          </w:p>
        </w:tc>
        <w:tc>
          <w:tcPr>
            <w:tcW w:w="1276" w:type="dxa"/>
            <w:shd w:val="clear" w:color="auto" w:fill="auto"/>
            <w:vAlign w:val="center"/>
            <w:hideMark/>
          </w:tcPr>
          <w:p w14:paraId="7933EFA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hideMark/>
          </w:tcPr>
          <w:p w14:paraId="587D4BA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phê duyệt Hồ sơ mời thầu Gói thầu số 06: “Cung cấp Hệ thống van trước tua bin và các dịch vụ kỹ thuật kèm theo cho Tổ máy H1 - Nhà máy Thủy điện Ka Nak”</w:t>
            </w:r>
          </w:p>
        </w:tc>
        <w:tc>
          <w:tcPr>
            <w:tcW w:w="850" w:type="dxa"/>
            <w:vAlign w:val="center"/>
          </w:tcPr>
          <w:p w14:paraId="59CC473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D224C35" w14:textId="77777777" w:rsidTr="005E3B08">
        <w:trPr>
          <w:trHeight w:val="510"/>
        </w:trPr>
        <w:tc>
          <w:tcPr>
            <w:tcW w:w="567" w:type="dxa"/>
            <w:vAlign w:val="center"/>
          </w:tcPr>
          <w:p w14:paraId="64217DF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EB749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184/NQ-HĐQT</w:t>
            </w:r>
          </w:p>
        </w:tc>
        <w:tc>
          <w:tcPr>
            <w:tcW w:w="1276" w:type="dxa"/>
            <w:shd w:val="clear" w:color="auto" w:fill="auto"/>
            <w:vAlign w:val="center"/>
            <w:hideMark/>
          </w:tcPr>
          <w:p w14:paraId="2AE5376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hideMark/>
          </w:tcPr>
          <w:p w14:paraId="368B1CD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phê duyệt dự toán chi phí Cung cấp dầu phục vụ sản xuất điện cho Công ty Nhiệt điện Cần Thơ theo yêu cầu huy động của A0 (đợt 1).</w:t>
            </w:r>
          </w:p>
        </w:tc>
        <w:tc>
          <w:tcPr>
            <w:tcW w:w="850" w:type="dxa"/>
            <w:vAlign w:val="center"/>
          </w:tcPr>
          <w:p w14:paraId="11DE6DA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74A3846" w14:textId="77777777" w:rsidTr="005E3B08">
        <w:trPr>
          <w:trHeight w:val="510"/>
        </w:trPr>
        <w:tc>
          <w:tcPr>
            <w:tcW w:w="567" w:type="dxa"/>
            <w:vAlign w:val="center"/>
          </w:tcPr>
          <w:p w14:paraId="47D2563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B43127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185/NQ-HĐQT</w:t>
            </w:r>
          </w:p>
        </w:tc>
        <w:tc>
          <w:tcPr>
            <w:tcW w:w="1276" w:type="dxa"/>
            <w:shd w:val="clear" w:color="auto" w:fill="auto"/>
            <w:vAlign w:val="center"/>
            <w:hideMark/>
          </w:tcPr>
          <w:p w14:paraId="0729255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hideMark/>
          </w:tcPr>
          <w:p w14:paraId="5089817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thành lập Ban chỉ đạo tiết kiệm điện và đảm bảo cung ứng điện năm 2023</w:t>
            </w:r>
          </w:p>
        </w:tc>
        <w:tc>
          <w:tcPr>
            <w:tcW w:w="850" w:type="dxa"/>
            <w:vAlign w:val="center"/>
          </w:tcPr>
          <w:p w14:paraId="4637D74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80F294D" w14:textId="77777777" w:rsidTr="005E3B08">
        <w:trPr>
          <w:trHeight w:val="510"/>
        </w:trPr>
        <w:tc>
          <w:tcPr>
            <w:tcW w:w="567" w:type="dxa"/>
            <w:vAlign w:val="center"/>
          </w:tcPr>
          <w:p w14:paraId="255DB6D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73C0EA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186/NQ-HĐQT</w:t>
            </w:r>
          </w:p>
        </w:tc>
        <w:tc>
          <w:tcPr>
            <w:tcW w:w="1276" w:type="dxa"/>
            <w:shd w:val="clear" w:color="auto" w:fill="auto"/>
            <w:vAlign w:val="center"/>
            <w:hideMark/>
          </w:tcPr>
          <w:p w14:paraId="760BE20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hideMark/>
          </w:tcPr>
          <w:p w14:paraId="40EA346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dự thảo PLHĐ số 04 hợp đồng mua bán than năm 2023 giữa PPC và TKV</w:t>
            </w:r>
          </w:p>
        </w:tc>
        <w:tc>
          <w:tcPr>
            <w:tcW w:w="850" w:type="dxa"/>
            <w:vAlign w:val="center"/>
          </w:tcPr>
          <w:p w14:paraId="73EA215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37420DD" w14:textId="77777777" w:rsidTr="005E3B08">
        <w:trPr>
          <w:trHeight w:val="510"/>
        </w:trPr>
        <w:tc>
          <w:tcPr>
            <w:tcW w:w="567" w:type="dxa"/>
            <w:vAlign w:val="center"/>
          </w:tcPr>
          <w:p w14:paraId="78B06F7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3B1629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188/NQ-HĐQT</w:t>
            </w:r>
          </w:p>
        </w:tc>
        <w:tc>
          <w:tcPr>
            <w:tcW w:w="1276" w:type="dxa"/>
            <w:shd w:val="clear" w:color="auto" w:fill="auto"/>
            <w:vAlign w:val="center"/>
            <w:hideMark/>
          </w:tcPr>
          <w:p w14:paraId="671F97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22/05/2023</w:t>
            </w:r>
          </w:p>
        </w:tc>
        <w:tc>
          <w:tcPr>
            <w:tcW w:w="5358" w:type="dxa"/>
            <w:shd w:val="clear" w:color="auto" w:fill="auto"/>
            <w:vAlign w:val="center"/>
            <w:hideMark/>
          </w:tcPr>
          <w:p w14:paraId="420C1A0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rà soát bổ sung, điều chỉnh quy hoạch cán bộ giai đoạn 2021-2026 và 2026-2031 tại Ban Tổng hợp và Ban KTGS cơ quan Tổng công ty Phát điện 2</w:t>
            </w:r>
          </w:p>
        </w:tc>
        <w:tc>
          <w:tcPr>
            <w:tcW w:w="850" w:type="dxa"/>
            <w:vAlign w:val="center"/>
          </w:tcPr>
          <w:p w14:paraId="6550450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A612070" w14:textId="77777777" w:rsidTr="005E3B08">
        <w:trPr>
          <w:trHeight w:val="510"/>
        </w:trPr>
        <w:tc>
          <w:tcPr>
            <w:tcW w:w="567" w:type="dxa"/>
            <w:vAlign w:val="center"/>
          </w:tcPr>
          <w:p w14:paraId="291D8E8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DF1E5D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189/NQ-HĐQT</w:t>
            </w:r>
          </w:p>
        </w:tc>
        <w:tc>
          <w:tcPr>
            <w:tcW w:w="1276" w:type="dxa"/>
            <w:shd w:val="clear" w:color="auto" w:fill="auto"/>
            <w:vAlign w:val="center"/>
            <w:hideMark/>
          </w:tcPr>
          <w:p w14:paraId="740BABF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22/05/2023</w:t>
            </w:r>
          </w:p>
        </w:tc>
        <w:tc>
          <w:tcPr>
            <w:tcW w:w="5358" w:type="dxa"/>
            <w:shd w:val="clear" w:color="auto" w:fill="auto"/>
            <w:vAlign w:val="center"/>
            <w:hideMark/>
          </w:tcPr>
          <w:p w14:paraId="7ED21A5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sơ tuyển gói thầu “Cung cấp dầu phục vụ sản xuất điện cho Công ty Nhiệt điện Cần Thơ năm 2023”</w:t>
            </w:r>
          </w:p>
        </w:tc>
        <w:tc>
          <w:tcPr>
            <w:tcW w:w="850" w:type="dxa"/>
            <w:vAlign w:val="center"/>
          </w:tcPr>
          <w:p w14:paraId="5D49918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C0FAE2D" w14:textId="77777777" w:rsidTr="005E3B08">
        <w:trPr>
          <w:trHeight w:val="510"/>
        </w:trPr>
        <w:tc>
          <w:tcPr>
            <w:tcW w:w="567" w:type="dxa"/>
            <w:vAlign w:val="center"/>
          </w:tcPr>
          <w:p w14:paraId="2B26699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BACA35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192/NQ-HĐQT</w:t>
            </w:r>
          </w:p>
        </w:tc>
        <w:tc>
          <w:tcPr>
            <w:tcW w:w="1276" w:type="dxa"/>
            <w:shd w:val="clear" w:color="auto" w:fill="auto"/>
            <w:vAlign w:val="center"/>
            <w:hideMark/>
          </w:tcPr>
          <w:p w14:paraId="2902F4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hideMark/>
          </w:tcPr>
          <w:p w14:paraId="717A3A0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kết quả nhận xét, đánh giá xếp loại chất lượng cán bộ đối với Trưởng ban Tổng hợp, Trưởng ban KTGS năm 2022</w:t>
            </w:r>
          </w:p>
        </w:tc>
        <w:tc>
          <w:tcPr>
            <w:tcW w:w="850" w:type="dxa"/>
            <w:vAlign w:val="center"/>
          </w:tcPr>
          <w:p w14:paraId="7910FEE6"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8DE52F9" w14:textId="77777777" w:rsidTr="005E3B08">
        <w:trPr>
          <w:trHeight w:val="510"/>
        </w:trPr>
        <w:tc>
          <w:tcPr>
            <w:tcW w:w="567" w:type="dxa"/>
            <w:vAlign w:val="center"/>
          </w:tcPr>
          <w:p w14:paraId="2099A82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1D39AC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193/NQ-HĐQT</w:t>
            </w:r>
          </w:p>
        </w:tc>
        <w:tc>
          <w:tcPr>
            <w:tcW w:w="1276" w:type="dxa"/>
            <w:shd w:val="clear" w:color="auto" w:fill="auto"/>
            <w:vAlign w:val="center"/>
            <w:hideMark/>
          </w:tcPr>
          <w:p w14:paraId="6DE6C01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hideMark/>
          </w:tcPr>
          <w:p w14:paraId="48649B8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thông qua nội dung họp HĐQT định kỳ quý II/2023 của Công ty Cổ phần Nhiệt điện Phả Lại </w:t>
            </w:r>
          </w:p>
        </w:tc>
        <w:tc>
          <w:tcPr>
            <w:tcW w:w="850" w:type="dxa"/>
            <w:vAlign w:val="center"/>
          </w:tcPr>
          <w:p w14:paraId="56AF946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8D3D331" w14:textId="77777777" w:rsidTr="005E3B08">
        <w:trPr>
          <w:trHeight w:val="510"/>
        </w:trPr>
        <w:tc>
          <w:tcPr>
            <w:tcW w:w="567" w:type="dxa"/>
            <w:vAlign w:val="center"/>
          </w:tcPr>
          <w:p w14:paraId="7421DC7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213C26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194/NQ-HĐQT</w:t>
            </w:r>
          </w:p>
        </w:tc>
        <w:tc>
          <w:tcPr>
            <w:tcW w:w="1276" w:type="dxa"/>
            <w:shd w:val="clear" w:color="auto" w:fill="auto"/>
            <w:vAlign w:val="center"/>
            <w:hideMark/>
          </w:tcPr>
          <w:p w14:paraId="5B15EF5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hideMark/>
          </w:tcPr>
          <w:p w14:paraId="738AC09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đánh giá E-HSĐXKT gói thầu: “Cung cấp bi nghiền than năm 2023” Công ty Cổ phần Nhiệt điện Hải Phòng.</w:t>
            </w:r>
          </w:p>
        </w:tc>
        <w:tc>
          <w:tcPr>
            <w:tcW w:w="850" w:type="dxa"/>
            <w:vAlign w:val="center"/>
          </w:tcPr>
          <w:p w14:paraId="2D0BCD6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2F52377" w14:textId="77777777" w:rsidTr="005E3B08">
        <w:trPr>
          <w:trHeight w:val="510"/>
        </w:trPr>
        <w:tc>
          <w:tcPr>
            <w:tcW w:w="567" w:type="dxa"/>
            <w:vAlign w:val="center"/>
          </w:tcPr>
          <w:p w14:paraId="3159D26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DEA47F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195/NQ-HĐQT</w:t>
            </w:r>
          </w:p>
        </w:tc>
        <w:tc>
          <w:tcPr>
            <w:tcW w:w="1276" w:type="dxa"/>
            <w:shd w:val="clear" w:color="auto" w:fill="auto"/>
            <w:vAlign w:val="center"/>
            <w:hideMark/>
          </w:tcPr>
          <w:p w14:paraId="7FD864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hideMark/>
          </w:tcPr>
          <w:p w14:paraId="2B9C95F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kết quả kiểm toán tại Công ty Cổ phần Thủy điện Thác Mơ</w:t>
            </w:r>
          </w:p>
        </w:tc>
        <w:tc>
          <w:tcPr>
            <w:tcW w:w="850" w:type="dxa"/>
            <w:vAlign w:val="center"/>
          </w:tcPr>
          <w:p w14:paraId="3132550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EE37603" w14:textId="77777777" w:rsidTr="005E3B08">
        <w:trPr>
          <w:trHeight w:val="510"/>
        </w:trPr>
        <w:tc>
          <w:tcPr>
            <w:tcW w:w="567" w:type="dxa"/>
            <w:vAlign w:val="center"/>
          </w:tcPr>
          <w:p w14:paraId="415E8D5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360CE8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196/NQ-HĐQT</w:t>
            </w:r>
          </w:p>
        </w:tc>
        <w:tc>
          <w:tcPr>
            <w:tcW w:w="1276" w:type="dxa"/>
            <w:shd w:val="clear" w:color="auto" w:fill="auto"/>
            <w:vAlign w:val="center"/>
            <w:hideMark/>
          </w:tcPr>
          <w:p w14:paraId="13DF999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hideMark/>
          </w:tcPr>
          <w:p w14:paraId="0413DE1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phê duyệt hiệu chỉnh dự toán chi phí Cung cấp dầu phục vụ sản xuất điện cho Công ty Nhiệt điện Cần Thơ theo yêu cầu huy động của A0 (đợt 1).</w:t>
            </w:r>
          </w:p>
        </w:tc>
        <w:tc>
          <w:tcPr>
            <w:tcW w:w="850" w:type="dxa"/>
            <w:vAlign w:val="center"/>
          </w:tcPr>
          <w:p w14:paraId="093C06F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E8E9534" w14:textId="77777777" w:rsidTr="005E3B08">
        <w:trPr>
          <w:trHeight w:val="510"/>
        </w:trPr>
        <w:tc>
          <w:tcPr>
            <w:tcW w:w="567" w:type="dxa"/>
            <w:vAlign w:val="center"/>
          </w:tcPr>
          <w:p w14:paraId="573333D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258CEB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197/NQ-HĐQT</w:t>
            </w:r>
          </w:p>
        </w:tc>
        <w:tc>
          <w:tcPr>
            <w:tcW w:w="1276" w:type="dxa"/>
            <w:shd w:val="clear" w:color="auto" w:fill="auto"/>
            <w:vAlign w:val="center"/>
            <w:hideMark/>
          </w:tcPr>
          <w:p w14:paraId="040030B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24/05/2023</w:t>
            </w:r>
          </w:p>
        </w:tc>
        <w:tc>
          <w:tcPr>
            <w:tcW w:w="5358" w:type="dxa"/>
            <w:shd w:val="clear" w:color="auto" w:fill="auto"/>
            <w:vAlign w:val="center"/>
            <w:hideMark/>
          </w:tcPr>
          <w:p w14:paraId="165A4A6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tạm ứng cổ tức năm 2022 từ các công ty cổ phần thuộc Tổng công ty Phát điện 2</w:t>
            </w:r>
          </w:p>
        </w:tc>
        <w:tc>
          <w:tcPr>
            <w:tcW w:w="850" w:type="dxa"/>
            <w:vAlign w:val="center"/>
          </w:tcPr>
          <w:p w14:paraId="20E439E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F27AEB6" w14:textId="77777777" w:rsidTr="005E3B08">
        <w:trPr>
          <w:trHeight w:val="510"/>
        </w:trPr>
        <w:tc>
          <w:tcPr>
            <w:tcW w:w="567" w:type="dxa"/>
            <w:vAlign w:val="center"/>
          </w:tcPr>
          <w:p w14:paraId="6EFEEBDE"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4AB86C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201/NQ-HĐQT</w:t>
            </w:r>
          </w:p>
        </w:tc>
        <w:tc>
          <w:tcPr>
            <w:tcW w:w="1276" w:type="dxa"/>
            <w:shd w:val="clear" w:color="auto" w:fill="auto"/>
            <w:vAlign w:val="center"/>
            <w:hideMark/>
          </w:tcPr>
          <w:p w14:paraId="035E66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25/05/2023</w:t>
            </w:r>
          </w:p>
        </w:tc>
        <w:tc>
          <w:tcPr>
            <w:tcW w:w="5358" w:type="dxa"/>
            <w:shd w:val="clear" w:color="auto" w:fill="auto"/>
            <w:vAlign w:val="center"/>
            <w:hideMark/>
          </w:tcPr>
          <w:p w14:paraId="5780875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giao cán bộ thực hiện nhiệm vụ quyền Kế toán trưởng Tổng công ty Phát điện 2</w:t>
            </w:r>
          </w:p>
        </w:tc>
        <w:tc>
          <w:tcPr>
            <w:tcW w:w="850" w:type="dxa"/>
            <w:vAlign w:val="center"/>
          </w:tcPr>
          <w:p w14:paraId="78D49A1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0203F3E" w14:textId="77777777" w:rsidTr="005E3B08">
        <w:trPr>
          <w:trHeight w:val="510"/>
        </w:trPr>
        <w:tc>
          <w:tcPr>
            <w:tcW w:w="567" w:type="dxa"/>
            <w:vAlign w:val="center"/>
          </w:tcPr>
          <w:p w14:paraId="00662D8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AEC2F8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207/NQ-HĐQT</w:t>
            </w:r>
          </w:p>
        </w:tc>
        <w:tc>
          <w:tcPr>
            <w:tcW w:w="1276" w:type="dxa"/>
            <w:shd w:val="clear" w:color="auto" w:fill="auto"/>
            <w:vAlign w:val="center"/>
            <w:hideMark/>
          </w:tcPr>
          <w:p w14:paraId="01E78E4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29/05/2023</w:t>
            </w:r>
          </w:p>
        </w:tc>
        <w:tc>
          <w:tcPr>
            <w:tcW w:w="5358" w:type="dxa"/>
            <w:shd w:val="clear" w:color="auto" w:fill="auto"/>
            <w:vAlign w:val="center"/>
            <w:hideMark/>
          </w:tcPr>
          <w:p w14:paraId="2B4A325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nội dung dự thảo PLHĐ số 02, PLHĐ số 03 hợp đồng mua bán than năm 2023 giữa PPC và TCT Đông Bắc.</w:t>
            </w:r>
          </w:p>
        </w:tc>
        <w:tc>
          <w:tcPr>
            <w:tcW w:w="850" w:type="dxa"/>
            <w:vAlign w:val="center"/>
          </w:tcPr>
          <w:p w14:paraId="587A8A8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ECF1D34" w14:textId="77777777" w:rsidTr="005E3B08">
        <w:trPr>
          <w:trHeight w:val="510"/>
        </w:trPr>
        <w:tc>
          <w:tcPr>
            <w:tcW w:w="567" w:type="dxa"/>
            <w:vAlign w:val="center"/>
          </w:tcPr>
          <w:p w14:paraId="2027193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6FE6DC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208/NQ-HĐQT</w:t>
            </w:r>
          </w:p>
        </w:tc>
        <w:tc>
          <w:tcPr>
            <w:tcW w:w="1276" w:type="dxa"/>
            <w:shd w:val="clear" w:color="auto" w:fill="auto"/>
            <w:vAlign w:val="center"/>
            <w:hideMark/>
          </w:tcPr>
          <w:p w14:paraId="39C54FB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29/05/2023</w:t>
            </w:r>
          </w:p>
        </w:tc>
        <w:tc>
          <w:tcPr>
            <w:tcW w:w="5358" w:type="dxa"/>
            <w:shd w:val="clear" w:color="auto" w:fill="auto"/>
            <w:vAlign w:val="center"/>
            <w:hideMark/>
          </w:tcPr>
          <w:p w14:paraId="6191029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đánh giá E-HSĐXKT gói thầu: “Cung cấp vật tư và đại tu HT FGD tổ máy số 1, đại tu các HT xử lý nước HP1 + Trung tu HT FGD tổ máy số 3” HND.</w:t>
            </w:r>
          </w:p>
        </w:tc>
        <w:tc>
          <w:tcPr>
            <w:tcW w:w="850" w:type="dxa"/>
            <w:vAlign w:val="center"/>
          </w:tcPr>
          <w:p w14:paraId="131C46A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40F6D4F" w14:textId="77777777" w:rsidTr="005E3B08">
        <w:trPr>
          <w:trHeight w:val="510"/>
        </w:trPr>
        <w:tc>
          <w:tcPr>
            <w:tcW w:w="567" w:type="dxa"/>
            <w:vAlign w:val="center"/>
          </w:tcPr>
          <w:p w14:paraId="2AA037F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F90FEE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209/NQ-HĐQT</w:t>
            </w:r>
          </w:p>
        </w:tc>
        <w:tc>
          <w:tcPr>
            <w:tcW w:w="1276" w:type="dxa"/>
            <w:shd w:val="clear" w:color="auto" w:fill="auto"/>
            <w:vAlign w:val="center"/>
            <w:hideMark/>
          </w:tcPr>
          <w:p w14:paraId="588F2EB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29/05/2023</w:t>
            </w:r>
          </w:p>
        </w:tc>
        <w:tc>
          <w:tcPr>
            <w:tcW w:w="5358" w:type="dxa"/>
            <w:shd w:val="clear" w:color="auto" w:fill="auto"/>
            <w:vAlign w:val="center"/>
            <w:hideMark/>
          </w:tcPr>
          <w:p w14:paraId="0800240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chủ trương cử/ cử lại Người đại diện phần vốn và giới thiệu giữ các chức danh quản lý tại Công ty CP Thủy điện A Vương</w:t>
            </w:r>
          </w:p>
        </w:tc>
        <w:tc>
          <w:tcPr>
            <w:tcW w:w="850" w:type="dxa"/>
            <w:vAlign w:val="center"/>
          </w:tcPr>
          <w:p w14:paraId="087322E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9C644B8" w14:textId="77777777" w:rsidTr="005E3B08">
        <w:trPr>
          <w:trHeight w:val="510"/>
        </w:trPr>
        <w:tc>
          <w:tcPr>
            <w:tcW w:w="567" w:type="dxa"/>
            <w:vAlign w:val="center"/>
          </w:tcPr>
          <w:p w14:paraId="1EE144A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3142D3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210/NQ-HĐQT</w:t>
            </w:r>
          </w:p>
        </w:tc>
        <w:tc>
          <w:tcPr>
            <w:tcW w:w="1276" w:type="dxa"/>
            <w:shd w:val="clear" w:color="auto" w:fill="auto"/>
            <w:vAlign w:val="center"/>
            <w:hideMark/>
          </w:tcPr>
          <w:p w14:paraId="7817495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29/05/2023</w:t>
            </w:r>
          </w:p>
        </w:tc>
        <w:tc>
          <w:tcPr>
            <w:tcW w:w="5358" w:type="dxa"/>
            <w:shd w:val="clear" w:color="auto" w:fill="auto"/>
            <w:vAlign w:val="center"/>
            <w:hideMark/>
          </w:tcPr>
          <w:p w14:paraId="30651E1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chủ trương thay mới 30 ống lót bu lông khớp nối A/B rotor tua bin - máy phát số 6 - Công ty Cổ phần Nhiệt điện Phả Lại.</w:t>
            </w:r>
          </w:p>
        </w:tc>
        <w:tc>
          <w:tcPr>
            <w:tcW w:w="850" w:type="dxa"/>
            <w:vAlign w:val="center"/>
          </w:tcPr>
          <w:p w14:paraId="32412F7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EA8D998" w14:textId="77777777" w:rsidTr="005E3B08">
        <w:trPr>
          <w:trHeight w:val="510"/>
        </w:trPr>
        <w:tc>
          <w:tcPr>
            <w:tcW w:w="567" w:type="dxa"/>
            <w:vAlign w:val="center"/>
          </w:tcPr>
          <w:p w14:paraId="1646F69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B6E33E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211/NQ-HĐQT</w:t>
            </w:r>
          </w:p>
        </w:tc>
        <w:tc>
          <w:tcPr>
            <w:tcW w:w="1276" w:type="dxa"/>
            <w:shd w:val="clear" w:color="auto" w:fill="auto"/>
            <w:vAlign w:val="center"/>
            <w:hideMark/>
          </w:tcPr>
          <w:p w14:paraId="0DCAF2B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30/05/2023</w:t>
            </w:r>
          </w:p>
        </w:tc>
        <w:tc>
          <w:tcPr>
            <w:tcW w:w="5358" w:type="dxa"/>
            <w:shd w:val="clear" w:color="auto" w:fill="auto"/>
            <w:vAlign w:val="center"/>
            <w:hideMark/>
          </w:tcPr>
          <w:p w14:paraId="3DCE851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hiệu chỉnh dự toán chi phí Cung cấp dầu phục vụ sản xuất điện cho Công ty Nhiệt điện Cần Thơ năm 2023</w:t>
            </w:r>
          </w:p>
        </w:tc>
        <w:tc>
          <w:tcPr>
            <w:tcW w:w="850" w:type="dxa"/>
            <w:vAlign w:val="center"/>
          </w:tcPr>
          <w:p w14:paraId="36D3993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90A6CB6" w14:textId="77777777" w:rsidTr="005E3B08">
        <w:trPr>
          <w:trHeight w:val="510"/>
        </w:trPr>
        <w:tc>
          <w:tcPr>
            <w:tcW w:w="567" w:type="dxa"/>
            <w:vAlign w:val="center"/>
          </w:tcPr>
          <w:p w14:paraId="5EB0928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6F23E0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213/NQ-HĐQT</w:t>
            </w:r>
          </w:p>
        </w:tc>
        <w:tc>
          <w:tcPr>
            <w:tcW w:w="1276" w:type="dxa"/>
            <w:shd w:val="clear" w:color="auto" w:fill="auto"/>
            <w:vAlign w:val="center"/>
            <w:hideMark/>
          </w:tcPr>
          <w:p w14:paraId="06435FF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31/05/2023</w:t>
            </w:r>
          </w:p>
        </w:tc>
        <w:tc>
          <w:tcPr>
            <w:tcW w:w="5358" w:type="dxa"/>
            <w:shd w:val="clear" w:color="auto" w:fill="auto"/>
            <w:vAlign w:val="center"/>
            <w:hideMark/>
          </w:tcPr>
          <w:p w14:paraId="61C5B8D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kiểm toán công tác quản lý và sử dụng vật tư thiết bị tại Công ty Cổ phần Nhiệt điện Hải Phòng.</w:t>
            </w:r>
          </w:p>
        </w:tc>
        <w:tc>
          <w:tcPr>
            <w:tcW w:w="850" w:type="dxa"/>
            <w:vAlign w:val="center"/>
          </w:tcPr>
          <w:p w14:paraId="7950BA5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9496112" w14:textId="77777777" w:rsidTr="005E3B08">
        <w:trPr>
          <w:trHeight w:val="510"/>
        </w:trPr>
        <w:tc>
          <w:tcPr>
            <w:tcW w:w="567" w:type="dxa"/>
            <w:vAlign w:val="center"/>
          </w:tcPr>
          <w:p w14:paraId="0FF93D6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7B4CC7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214/NQ-HĐQT</w:t>
            </w:r>
          </w:p>
        </w:tc>
        <w:tc>
          <w:tcPr>
            <w:tcW w:w="1276" w:type="dxa"/>
            <w:shd w:val="clear" w:color="auto" w:fill="auto"/>
            <w:vAlign w:val="center"/>
            <w:hideMark/>
          </w:tcPr>
          <w:p w14:paraId="1E13DDD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01/06/2023</w:t>
            </w:r>
          </w:p>
        </w:tc>
        <w:tc>
          <w:tcPr>
            <w:tcW w:w="5358" w:type="dxa"/>
            <w:shd w:val="clear" w:color="auto" w:fill="auto"/>
            <w:vAlign w:val="center"/>
            <w:hideMark/>
          </w:tcPr>
          <w:p w14:paraId="7B329C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kết quả nhận xét, đánh giá xếp loại chất lượng cán bộ cơ quan Tổng công ty Phát điện 2 năm 2022</w:t>
            </w:r>
          </w:p>
        </w:tc>
        <w:tc>
          <w:tcPr>
            <w:tcW w:w="850" w:type="dxa"/>
            <w:vAlign w:val="center"/>
          </w:tcPr>
          <w:p w14:paraId="5FB0B62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2E82378" w14:textId="77777777" w:rsidTr="005E3B08">
        <w:trPr>
          <w:trHeight w:val="510"/>
        </w:trPr>
        <w:tc>
          <w:tcPr>
            <w:tcW w:w="567" w:type="dxa"/>
            <w:vAlign w:val="center"/>
          </w:tcPr>
          <w:p w14:paraId="2F1DB40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9024C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215/NQ-HĐQT</w:t>
            </w:r>
          </w:p>
        </w:tc>
        <w:tc>
          <w:tcPr>
            <w:tcW w:w="1276" w:type="dxa"/>
            <w:shd w:val="clear" w:color="auto" w:fill="auto"/>
            <w:vAlign w:val="center"/>
            <w:hideMark/>
          </w:tcPr>
          <w:p w14:paraId="31DF643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01/06/2023</w:t>
            </w:r>
          </w:p>
        </w:tc>
        <w:tc>
          <w:tcPr>
            <w:tcW w:w="5358" w:type="dxa"/>
            <w:shd w:val="clear" w:color="auto" w:fill="auto"/>
            <w:vAlign w:val="center"/>
            <w:hideMark/>
          </w:tcPr>
          <w:p w14:paraId="6213A8B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phê duyệt phương án nhân sự bổ nhiệm lại Trưởng ban Quản lý Đấu thầu </w:t>
            </w:r>
          </w:p>
        </w:tc>
        <w:tc>
          <w:tcPr>
            <w:tcW w:w="850" w:type="dxa"/>
            <w:vAlign w:val="center"/>
          </w:tcPr>
          <w:p w14:paraId="273BF9B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0EC49F2" w14:textId="77777777" w:rsidTr="005E3B08">
        <w:trPr>
          <w:trHeight w:val="510"/>
        </w:trPr>
        <w:tc>
          <w:tcPr>
            <w:tcW w:w="567" w:type="dxa"/>
            <w:vAlign w:val="center"/>
          </w:tcPr>
          <w:p w14:paraId="5EA596B2"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1931E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217/NQ-HĐQT</w:t>
            </w:r>
          </w:p>
        </w:tc>
        <w:tc>
          <w:tcPr>
            <w:tcW w:w="1276" w:type="dxa"/>
            <w:shd w:val="clear" w:color="auto" w:fill="auto"/>
            <w:vAlign w:val="center"/>
            <w:hideMark/>
          </w:tcPr>
          <w:p w14:paraId="53FD6E0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03/06/2023</w:t>
            </w:r>
          </w:p>
        </w:tc>
        <w:tc>
          <w:tcPr>
            <w:tcW w:w="5358" w:type="dxa"/>
            <w:shd w:val="clear" w:color="auto" w:fill="auto"/>
            <w:vAlign w:val="center"/>
            <w:hideMark/>
          </w:tcPr>
          <w:p w14:paraId="3C739D8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tình hình tổ chức lựa chọn nhà thầu Gói thầu: “Tư vấn kiểm toán báo cáo tài chính Tổng công ty Phát điện 2 và các Công ty con năm 2023 và năm 2024”</w:t>
            </w:r>
          </w:p>
        </w:tc>
        <w:tc>
          <w:tcPr>
            <w:tcW w:w="850" w:type="dxa"/>
            <w:vAlign w:val="center"/>
          </w:tcPr>
          <w:p w14:paraId="3A6FDFD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D12BF78" w14:textId="77777777" w:rsidTr="005E3B08">
        <w:trPr>
          <w:trHeight w:val="510"/>
        </w:trPr>
        <w:tc>
          <w:tcPr>
            <w:tcW w:w="567" w:type="dxa"/>
            <w:vAlign w:val="center"/>
          </w:tcPr>
          <w:p w14:paraId="33DDC43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DBE7E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218/NQ-HĐQT</w:t>
            </w:r>
          </w:p>
        </w:tc>
        <w:tc>
          <w:tcPr>
            <w:tcW w:w="1276" w:type="dxa"/>
            <w:shd w:val="clear" w:color="auto" w:fill="auto"/>
            <w:vAlign w:val="center"/>
            <w:hideMark/>
          </w:tcPr>
          <w:p w14:paraId="6FF9784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03/06/2023</w:t>
            </w:r>
          </w:p>
        </w:tc>
        <w:tc>
          <w:tcPr>
            <w:tcW w:w="5358" w:type="dxa"/>
            <w:shd w:val="clear" w:color="auto" w:fill="auto"/>
            <w:vAlign w:val="center"/>
            <w:hideMark/>
          </w:tcPr>
          <w:p w14:paraId="50880FC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thống kê các gói thầu thuộc thẩm quyền của Hội đồng quản trị và Tổng giám đốc trong tháng 3 năm 2023</w:t>
            </w:r>
          </w:p>
        </w:tc>
        <w:tc>
          <w:tcPr>
            <w:tcW w:w="850" w:type="dxa"/>
            <w:vAlign w:val="center"/>
          </w:tcPr>
          <w:p w14:paraId="0ED283B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7F4B7FF" w14:textId="77777777" w:rsidTr="005E3B08">
        <w:trPr>
          <w:trHeight w:val="510"/>
        </w:trPr>
        <w:tc>
          <w:tcPr>
            <w:tcW w:w="567" w:type="dxa"/>
            <w:vAlign w:val="center"/>
          </w:tcPr>
          <w:p w14:paraId="134831D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3ACD76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219/NQ-HĐQT</w:t>
            </w:r>
          </w:p>
        </w:tc>
        <w:tc>
          <w:tcPr>
            <w:tcW w:w="1276" w:type="dxa"/>
            <w:shd w:val="clear" w:color="auto" w:fill="auto"/>
            <w:vAlign w:val="center"/>
            <w:hideMark/>
          </w:tcPr>
          <w:p w14:paraId="28CF68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04/06/2023</w:t>
            </w:r>
          </w:p>
        </w:tc>
        <w:tc>
          <w:tcPr>
            <w:tcW w:w="5358" w:type="dxa"/>
            <w:shd w:val="clear" w:color="auto" w:fill="auto"/>
            <w:vAlign w:val="center"/>
            <w:hideMark/>
          </w:tcPr>
          <w:p w14:paraId="37EE7BE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 hoạch lựa chọn nhà thầu số 1: Các gói thầu có giá gói thầu trên 30 tỷ sửa chữa lớn năm 2023 Công ty Cổ phần Nhiệt điện Phả Lại</w:t>
            </w:r>
          </w:p>
        </w:tc>
        <w:tc>
          <w:tcPr>
            <w:tcW w:w="850" w:type="dxa"/>
            <w:vAlign w:val="center"/>
          </w:tcPr>
          <w:p w14:paraId="531501D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C98547A" w14:textId="77777777" w:rsidTr="005E3B08">
        <w:trPr>
          <w:trHeight w:val="510"/>
        </w:trPr>
        <w:tc>
          <w:tcPr>
            <w:tcW w:w="567" w:type="dxa"/>
            <w:vAlign w:val="center"/>
          </w:tcPr>
          <w:p w14:paraId="3243AD7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9639E4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220/NQ-HĐQT</w:t>
            </w:r>
          </w:p>
        </w:tc>
        <w:tc>
          <w:tcPr>
            <w:tcW w:w="1276" w:type="dxa"/>
            <w:shd w:val="clear" w:color="auto" w:fill="auto"/>
            <w:vAlign w:val="center"/>
            <w:hideMark/>
          </w:tcPr>
          <w:p w14:paraId="2DBBEC0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04/06/2023</w:t>
            </w:r>
          </w:p>
        </w:tc>
        <w:tc>
          <w:tcPr>
            <w:tcW w:w="5358" w:type="dxa"/>
            <w:shd w:val="clear" w:color="auto" w:fill="auto"/>
            <w:vAlign w:val="center"/>
            <w:hideMark/>
          </w:tcPr>
          <w:p w14:paraId="1D5A810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nội dung họp ĐHĐCĐ thường niên năm 2023 của CTCP Thủy điện A Vương</w:t>
            </w:r>
          </w:p>
        </w:tc>
        <w:tc>
          <w:tcPr>
            <w:tcW w:w="850" w:type="dxa"/>
            <w:vAlign w:val="center"/>
          </w:tcPr>
          <w:p w14:paraId="341534D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C3CCED0" w14:textId="77777777" w:rsidTr="005E3B08">
        <w:trPr>
          <w:trHeight w:val="510"/>
        </w:trPr>
        <w:tc>
          <w:tcPr>
            <w:tcW w:w="567" w:type="dxa"/>
            <w:vAlign w:val="center"/>
          </w:tcPr>
          <w:p w14:paraId="6AED8D4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651EF8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221/NQ-HĐQT</w:t>
            </w:r>
          </w:p>
        </w:tc>
        <w:tc>
          <w:tcPr>
            <w:tcW w:w="1276" w:type="dxa"/>
            <w:shd w:val="clear" w:color="auto" w:fill="auto"/>
            <w:vAlign w:val="center"/>
            <w:hideMark/>
          </w:tcPr>
          <w:p w14:paraId="005DF48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04/06/2023</w:t>
            </w:r>
          </w:p>
        </w:tc>
        <w:tc>
          <w:tcPr>
            <w:tcW w:w="5358" w:type="dxa"/>
            <w:shd w:val="clear" w:color="auto" w:fill="auto"/>
            <w:vAlign w:val="center"/>
            <w:hideMark/>
          </w:tcPr>
          <w:p w14:paraId="2F7A3ED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phương án nhân sự cử lại Người đại diện phần vốn, ứng cử chức vụ quản lý tại Công ty Cổ phần Thủy điện Thác Mơ </w:t>
            </w:r>
          </w:p>
        </w:tc>
        <w:tc>
          <w:tcPr>
            <w:tcW w:w="850" w:type="dxa"/>
            <w:vAlign w:val="center"/>
          </w:tcPr>
          <w:p w14:paraId="7FC8FA7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33793A0" w14:textId="77777777" w:rsidTr="005E3B08">
        <w:trPr>
          <w:trHeight w:val="510"/>
        </w:trPr>
        <w:tc>
          <w:tcPr>
            <w:tcW w:w="567" w:type="dxa"/>
            <w:vAlign w:val="center"/>
          </w:tcPr>
          <w:p w14:paraId="23D6F4E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87D241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222/NQ-HĐQT</w:t>
            </w:r>
          </w:p>
        </w:tc>
        <w:tc>
          <w:tcPr>
            <w:tcW w:w="1276" w:type="dxa"/>
            <w:shd w:val="clear" w:color="auto" w:fill="auto"/>
            <w:vAlign w:val="center"/>
            <w:hideMark/>
          </w:tcPr>
          <w:p w14:paraId="43DF7E9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04/06/2023</w:t>
            </w:r>
          </w:p>
        </w:tc>
        <w:tc>
          <w:tcPr>
            <w:tcW w:w="5358" w:type="dxa"/>
            <w:shd w:val="clear" w:color="auto" w:fill="auto"/>
            <w:vAlign w:val="center"/>
            <w:hideMark/>
          </w:tcPr>
          <w:p w14:paraId="7007818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thay đổi thời gian tổ chức Đại hội đồng cổ đông thường niên năm 2023 Tổng công ty Phát điện 2 – Công ty cổ phần</w:t>
            </w:r>
          </w:p>
        </w:tc>
        <w:tc>
          <w:tcPr>
            <w:tcW w:w="850" w:type="dxa"/>
            <w:vAlign w:val="center"/>
          </w:tcPr>
          <w:p w14:paraId="6B01E83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378C12B" w14:textId="77777777" w:rsidTr="005E3B08">
        <w:trPr>
          <w:trHeight w:val="510"/>
        </w:trPr>
        <w:tc>
          <w:tcPr>
            <w:tcW w:w="567" w:type="dxa"/>
            <w:vAlign w:val="center"/>
          </w:tcPr>
          <w:p w14:paraId="462739C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9DFE9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223/NQ-HĐQT</w:t>
            </w:r>
          </w:p>
        </w:tc>
        <w:tc>
          <w:tcPr>
            <w:tcW w:w="1276" w:type="dxa"/>
            <w:shd w:val="clear" w:color="auto" w:fill="auto"/>
            <w:vAlign w:val="center"/>
            <w:hideMark/>
          </w:tcPr>
          <w:p w14:paraId="4E0C958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06/06/2023</w:t>
            </w:r>
          </w:p>
        </w:tc>
        <w:tc>
          <w:tcPr>
            <w:tcW w:w="5358" w:type="dxa"/>
            <w:shd w:val="clear" w:color="auto" w:fill="auto"/>
            <w:vAlign w:val="center"/>
            <w:hideMark/>
          </w:tcPr>
          <w:p w14:paraId="53D2572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E-HSMT gói thầu: “Cung cấp than cám 6a.14 phục vụ sản xuất” Công ty Cổ phần Nhiệt điện Hải Phòng.</w:t>
            </w:r>
          </w:p>
        </w:tc>
        <w:tc>
          <w:tcPr>
            <w:tcW w:w="850" w:type="dxa"/>
            <w:vAlign w:val="center"/>
          </w:tcPr>
          <w:p w14:paraId="47675D7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4BC28FA" w14:textId="77777777" w:rsidTr="005E3B08">
        <w:trPr>
          <w:trHeight w:val="510"/>
        </w:trPr>
        <w:tc>
          <w:tcPr>
            <w:tcW w:w="567" w:type="dxa"/>
            <w:vAlign w:val="center"/>
          </w:tcPr>
          <w:p w14:paraId="2A9777E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FDF6DE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224/NQ-HĐQT</w:t>
            </w:r>
          </w:p>
        </w:tc>
        <w:tc>
          <w:tcPr>
            <w:tcW w:w="1276" w:type="dxa"/>
            <w:shd w:val="clear" w:color="auto" w:fill="auto"/>
            <w:vAlign w:val="center"/>
            <w:hideMark/>
          </w:tcPr>
          <w:p w14:paraId="0987E50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06/06/2023</w:t>
            </w:r>
          </w:p>
        </w:tc>
        <w:tc>
          <w:tcPr>
            <w:tcW w:w="5358" w:type="dxa"/>
            <w:shd w:val="clear" w:color="auto" w:fill="auto"/>
            <w:vAlign w:val="center"/>
            <w:hideMark/>
          </w:tcPr>
          <w:p w14:paraId="3D68FFA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Gói thầu HH-05: “Sửa chữa hệ thống giám sát bảo vệ rung đảo tổ máy H2” Công ty Thủy điện Quảng Trị</w:t>
            </w:r>
          </w:p>
        </w:tc>
        <w:tc>
          <w:tcPr>
            <w:tcW w:w="850" w:type="dxa"/>
            <w:vAlign w:val="center"/>
          </w:tcPr>
          <w:p w14:paraId="00255F0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68EC49C" w14:textId="77777777" w:rsidTr="005E3B08">
        <w:trPr>
          <w:trHeight w:val="510"/>
        </w:trPr>
        <w:tc>
          <w:tcPr>
            <w:tcW w:w="567" w:type="dxa"/>
            <w:vAlign w:val="center"/>
          </w:tcPr>
          <w:p w14:paraId="317CBB9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9355DA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225/NQ-HĐQT</w:t>
            </w:r>
          </w:p>
        </w:tc>
        <w:tc>
          <w:tcPr>
            <w:tcW w:w="1276" w:type="dxa"/>
            <w:shd w:val="clear" w:color="auto" w:fill="auto"/>
            <w:vAlign w:val="center"/>
            <w:hideMark/>
          </w:tcPr>
          <w:p w14:paraId="2F55D82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06/06/2023</w:t>
            </w:r>
          </w:p>
        </w:tc>
        <w:tc>
          <w:tcPr>
            <w:tcW w:w="5358" w:type="dxa"/>
            <w:shd w:val="clear" w:color="auto" w:fill="auto"/>
            <w:vAlign w:val="center"/>
            <w:hideMark/>
          </w:tcPr>
          <w:p w14:paraId="0B525B3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phương án nhân sự cử lại Người đại diện phần vốn, ứng cử chức vụ quản lý tại Công ty Cổ phần Thủy điện Sông Ba Hạ</w:t>
            </w:r>
          </w:p>
        </w:tc>
        <w:tc>
          <w:tcPr>
            <w:tcW w:w="850" w:type="dxa"/>
            <w:vAlign w:val="center"/>
          </w:tcPr>
          <w:p w14:paraId="7182EB6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6A9C713" w14:textId="77777777" w:rsidTr="005E3B08">
        <w:trPr>
          <w:trHeight w:val="510"/>
        </w:trPr>
        <w:tc>
          <w:tcPr>
            <w:tcW w:w="567" w:type="dxa"/>
            <w:vAlign w:val="center"/>
          </w:tcPr>
          <w:p w14:paraId="6E19730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15DE18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226/NQ-HĐQT</w:t>
            </w:r>
          </w:p>
        </w:tc>
        <w:tc>
          <w:tcPr>
            <w:tcW w:w="1276" w:type="dxa"/>
            <w:shd w:val="clear" w:color="auto" w:fill="auto"/>
            <w:vAlign w:val="center"/>
            <w:hideMark/>
          </w:tcPr>
          <w:p w14:paraId="69A0DA5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hideMark/>
          </w:tcPr>
          <w:p w14:paraId="5AE4481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 Phiên họp 2 năm 2023</w:t>
            </w:r>
          </w:p>
        </w:tc>
        <w:tc>
          <w:tcPr>
            <w:tcW w:w="850" w:type="dxa"/>
            <w:vAlign w:val="center"/>
          </w:tcPr>
          <w:p w14:paraId="02AD8A92"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D11438E" w14:textId="77777777" w:rsidTr="005E3B08">
        <w:trPr>
          <w:trHeight w:val="510"/>
        </w:trPr>
        <w:tc>
          <w:tcPr>
            <w:tcW w:w="567" w:type="dxa"/>
            <w:vAlign w:val="center"/>
          </w:tcPr>
          <w:p w14:paraId="4A46FB0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019CF5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227/NQ-HĐQT</w:t>
            </w:r>
          </w:p>
        </w:tc>
        <w:tc>
          <w:tcPr>
            <w:tcW w:w="1276" w:type="dxa"/>
            <w:shd w:val="clear" w:color="auto" w:fill="auto"/>
            <w:vAlign w:val="center"/>
            <w:hideMark/>
          </w:tcPr>
          <w:p w14:paraId="1934A14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hideMark/>
          </w:tcPr>
          <w:p w14:paraId="131C557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phê duyệt kết quả lựa chọn nhà thầu</w:t>
            </w:r>
            <w:r w:rsidRPr="005E3B08">
              <w:rPr>
                <w:rFonts w:eastAsia="Times New Roman"/>
                <w:color w:val="000000"/>
                <w:sz w:val="22"/>
                <w:szCs w:val="22"/>
              </w:rPr>
              <w:br/>
              <w:t>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4106CDC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63E0747" w14:textId="77777777" w:rsidTr="005E3B08">
        <w:trPr>
          <w:trHeight w:val="510"/>
        </w:trPr>
        <w:tc>
          <w:tcPr>
            <w:tcW w:w="567" w:type="dxa"/>
            <w:vAlign w:val="center"/>
          </w:tcPr>
          <w:p w14:paraId="5A59668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2BEBE2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228/NQ-HĐQT</w:t>
            </w:r>
          </w:p>
        </w:tc>
        <w:tc>
          <w:tcPr>
            <w:tcW w:w="1276" w:type="dxa"/>
            <w:shd w:val="clear" w:color="auto" w:fill="auto"/>
            <w:vAlign w:val="center"/>
            <w:hideMark/>
          </w:tcPr>
          <w:p w14:paraId="5A92B79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hideMark/>
          </w:tcPr>
          <w:p w14:paraId="4999DD4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chính thức giá cung cấp dịch vụ phụ trợ năm 2023 và hoàn thành Hợp đồng sửa đổi, bổ sung số 03 Hợp đồng cung cấp dịch vụ phụ trợ của nhà máy điện Cần Thơ và Ô Môn I</w:t>
            </w:r>
          </w:p>
        </w:tc>
        <w:tc>
          <w:tcPr>
            <w:tcW w:w="850" w:type="dxa"/>
            <w:vAlign w:val="center"/>
          </w:tcPr>
          <w:p w14:paraId="2ECA697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1C1D748" w14:textId="77777777" w:rsidTr="005E3B08">
        <w:trPr>
          <w:trHeight w:val="510"/>
        </w:trPr>
        <w:tc>
          <w:tcPr>
            <w:tcW w:w="567" w:type="dxa"/>
            <w:vAlign w:val="center"/>
          </w:tcPr>
          <w:p w14:paraId="34A9F5F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74E40B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229/NQ-HĐQT</w:t>
            </w:r>
          </w:p>
        </w:tc>
        <w:tc>
          <w:tcPr>
            <w:tcW w:w="1276" w:type="dxa"/>
            <w:shd w:val="clear" w:color="auto" w:fill="auto"/>
            <w:vAlign w:val="center"/>
            <w:hideMark/>
          </w:tcPr>
          <w:p w14:paraId="1015EF4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hideMark/>
          </w:tcPr>
          <w:p w14:paraId="3489F44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chủ trương cho triển khai thực hiện trước Hạng mục: “Duy tu, bảo dưỡng các hạng mục công trình xây dựng NMTĐ An Khê và NMTĐ Ka Nak - Phòng chống lụt bão năm 2023” Công ty Thủy điện An Khê - Ka Nak</w:t>
            </w:r>
          </w:p>
        </w:tc>
        <w:tc>
          <w:tcPr>
            <w:tcW w:w="850" w:type="dxa"/>
            <w:vAlign w:val="center"/>
          </w:tcPr>
          <w:p w14:paraId="2B6D0E1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34C80A2" w14:textId="77777777" w:rsidTr="005E3B08">
        <w:trPr>
          <w:trHeight w:val="510"/>
        </w:trPr>
        <w:tc>
          <w:tcPr>
            <w:tcW w:w="567" w:type="dxa"/>
            <w:vAlign w:val="center"/>
          </w:tcPr>
          <w:p w14:paraId="546C999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54DAED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230/NQ-HĐQT</w:t>
            </w:r>
          </w:p>
        </w:tc>
        <w:tc>
          <w:tcPr>
            <w:tcW w:w="1276" w:type="dxa"/>
            <w:shd w:val="clear" w:color="auto" w:fill="auto"/>
            <w:vAlign w:val="center"/>
            <w:hideMark/>
          </w:tcPr>
          <w:p w14:paraId="70395EA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08/06/2023</w:t>
            </w:r>
          </w:p>
        </w:tc>
        <w:tc>
          <w:tcPr>
            <w:tcW w:w="5358" w:type="dxa"/>
            <w:shd w:val="clear" w:color="auto" w:fill="auto"/>
            <w:vAlign w:val="center"/>
            <w:hideMark/>
          </w:tcPr>
          <w:p w14:paraId="63F0D96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nội dung sửa đổi, bổ sung Quy chế hoạt động của Hội đồng quản trị Tổng công ty Phát điện 2 – CTCP và thông qua Báo cáo hoạt động của Hội đồng quản trị Tổng công ty Phát điện 2 – CTCP </w:t>
            </w:r>
          </w:p>
        </w:tc>
        <w:tc>
          <w:tcPr>
            <w:tcW w:w="850" w:type="dxa"/>
            <w:vAlign w:val="center"/>
          </w:tcPr>
          <w:p w14:paraId="29D108D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7EAD6D0" w14:textId="77777777" w:rsidTr="005E3B08">
        <w:trPr>
          <w:trHeight w:val="510"/>
        </w:trPr>
        <w:tc>
          <w:tcPr>
            <w:tcW w:w="567" w:type="dxa"/>
            <w:vAlign w:val="center"/>
          </w:tcPr>
          <w:p w14:paraId="38EFBBF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00AC8E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231/NQ-HĐQT</w:t>
            </w:r>
          </w:p>
        </w:tc>
        <w:tc>
          <w:tcPr>
            <w:tcW w:w="1276" w:type="dxa"/>
            <w:shd w:val="clear" w:color="auto" w:fill="auto"/>
            <w:vAlign w:val="center"/>
            <w:hideMark/>
          </w:tcPr>
          <w:p w14:paraId="18C9F50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08/06/2023</w:t>
            </w:r>
          </w:p>
        </w:tc>
        <w:tc>
          <w:tcPr>
            <w:tcW w:w="5358" w:type="dxa"/>
            <w:shd w:val="clear" w:color="auto" w:fill="auto"/>
            <w:vAlign w:val="center"/>
            <w:hideMark/>
          </w:tcPr>
          <w:p w14:paraId="16CAB0D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thông qua các nội dung biểu quyết tại ĐHĐCĐ thường niên 2023 Tổng công ty Phát điện 2</w:t>
            </w:r>
          </w:p>
        </w:tc>
        <w:tc>
          <w:tcPr>
            <w:tcW w:w="850" w:type="dxa"/>
            <w:vAlign w:val="center"/>
          </w:tcPr>
          <w:p w14:paraId="78EFF08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C80E5A2" w14:textId="77777777" w:rsidTr="005E3B08">
        <w:trPr>
          <w:trHeight w:val="510"/>
        </w:trPr>
        <w:tc>
          <w:tcPr>
            <w:tcW w:w="567" w:type="dxa"/>
            <w:vAlign w:val="center"/>
          </w:tcPr>
          <w:p w14:paraId="773FC1E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3FE9A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232/NQ-HĐQT</w:t>
            </w:r>
          </w:p>
        </w:tc>
        <w:tc>
          <w:tcPr>
            <w:tcW w:w="1276" w:type="dxa"/>
            <w:shd w:val="clear" w:color="auto" w:fill="auto"/>
            <w:vAlign w:val="center"/>
            <w:hideMark/>
          </w:tcPr>
          <w:p w14:paraId="3980BE1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08/06/2023</w:t>
            </w:r>
          </w:p>
        </w:tc>
        <w:tc>
          <w:tcPr>
            <w:tcW w:w="5358" w:type="dxa"/>
            <w:shd w:val="clear" w:color="auto" w:fill="auto"/>
            <w:vAlign w:val="center"/>
            <w:hideMark/>
          </w:tcPr>
          <w:p w14:paraId="1B09004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kết quả kiểm toán công tác bảo quản và sử dụng vật tư thiết bị tại Công ty Thủy điện Quảng Trị</w:t>
            </w:r>
          </w:p>
        </w:tc>
        <w:tc>
          <w:tcPr>
            <w:tcW w:w="850" w:type="dxa"/>
            <w:vAlign w:val="center"/>
          </w:tcPr>
          <w:p w14:paraId="435D4730"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FA35C36" w14:textId="77777777" w:rsidTr="005E3B08">
        <w:trPr>
          <w:trHeight w:val="510"/>
        </w:trPr>
        <w:tc>
          <w:tcPr>
            <w:tcW w:w="567" w:type="dxa"/>
            <w:vAlign w:val="center"/>
          </w:tcPr>
          <w:p w14:paraId="27F678F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58B01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233/NQ-HĐQT</w:t>
            </w:r>
          </w:p>
        </w:tc>
        <w:tc>
          <w:tcPr>
            <w:tcW w:w="1276" w:type="dxa"/>
            <w:shd w:val="clear" w:color="auto" w:fill="auto"/>
            <w:vAlign w:val="center"/>
            <w:hideMark/>
          </w:tcPr>
          <w:p w14:paraId="30BCFC6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10/06/2023</w:t>
            </w:r>
          </w:p>
        </w:tc>
        <w:tc>
          <w:tcPr>
            <w:tcW w:w="5358" w:type="dxa"/>
            <w:shd w:val="clear" w:color="auto" w:fill="auto"/>
            <w:vAlign w:val="center"/>
            <w:hideMark/>
          </w:tcPr>
          <w:p w14:paraId="5D2CB03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kiến nghị của Người đại diện về mời nhà thầu xếp hạng thứ nhất vào đàm phán về giá gói thầu: “Cung cấp bi nghiền than năm 2023” Công ty Cổ phần Nhiệt điện Hải Phòng</w:t>
            </w:r>
          </w:p>
        </w:tc>
        <w:tc>
          <w:tcPr>
            <w:tcW w:w="850" w:type="dxa"/>
            <w:vAlign w:val="center"/>
          </w:tcPr>
          <w:p w14:paraId="16705CC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2A302DC" w14:textId="77777777" w:rsidTr="005E3B08">
        <w:trPr>
          <w:trHeight w:val="510"/>
        </w:trPr>
        <w:tc>
          <w:tcPr>
            <w:tcW w:w="567" w:type="dxa"/>
            <w:vAlign w:val="center"/>
          </w:tcPr>
          <w:p w14:paraId="6915665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50533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234/NQ-HĐQT</w:t>
            </w:r>
          </w:p>
        </w:tc>
        <w:tc>
          <w:tcPr>
            <w:tcW w:w="1276" w:type="dxa"/>
            <w:shd w:val="clear" w:color="auto" w:fill="auto"/>
            <w:vAlign w:val="center"/>
            <w:hideMark/>
          </w:tcPr>
          <w:p w14:paraId="63A6477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11/06/2023</w:t>
            </w:r>
          </w:p>
        </w:tc>
        <w:tc>
          <w:tcPr>
            <w:tcW w:w="5358" w:type="dxa"/>
            <w:shd w:val="clear" w:color="auto" w:fill="auto"/>
            <w:vAlign w:val="center"/>
            <w:hideMark/>
          </w:tcPr>
          <w:p w14:paraId="7D1092F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kết quả đánh giá hồ sơ mời sơ tuyển gói thầu: “Cung cấp dầu FO phục vụ sản xuất năm 2023” Công ty Cổ phần Nhiệt điện Hải Phòng.</w:t>
            </w:r>
          </w:p>
        </w:tc>
        <w:tc>
          <w:tcPr>
            <w:tcW w:w="850" w:type="dxa"/>
            <w:vAlign w:val="center"/>
          </w:tcPr>
          <w:p w14:paraId="7FE22B4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1B281D6" w14:textId="77777777" w:rsidTr="005E3B08">
        <w:trPr>
          <w:trHeight w:val="510"/>
        </w:trPr>
        <w:tc>
          <w:tcPr>
            <w:tcW w:w="567" w:type="dxa"/>
            <w:vAlign w:val="center"/>
          </w:tcPr>
          <w:p w14:paraId="62B1711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C4C378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235/NQ-HĐQT</w:t>
            </w:r>
          </w:p>
        </w:tc>
        <w:tc>
          <w:tcPr>
            <w:tcW w:w="1276" w:type="dxa"/>
            <w:shd w:val="clear" w:color="auto" w:fill="auto"/>
            <w:vAlign w:val="center"/>
            <w:hideMark/>
          </w:tcPr>
          <w:p w14:paraId="22FBFE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12/06/2023</w:t>
            </w:r>
          </w:p>
        </w:tc>
        <w:tc>
          <w:tcPr>
            <w:tcW w:w="5358" w:type="dxa"/>
            <w:shd w:val="clear" w:color="auto" w:fill="auto"/>
            <w:vAlign w:val="center"/>
            <w:hideMark/>
          </w:tcPr>
          <w:p w14:paraId="386EC63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điều chỉnh chỉ tiêu chất bốc than pha trộn theo TCVN trong tháng 6/2023 với Tổng công ty Đông Bắc của Công ty Cổ phần Nhiệt điện Hải Phòng.</w:t>
            </w:r>
          </w:p>
        </w:tc>
        <w:tc>
          <w:tcPr>
            <w:tcW w:w="850" w:type="dxa"/>
            <w:vAlign w:val="center"/>
          </w:tcPr>
          <w:p w14:paraId="0CB75E8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9E011F5" w14:textId="77777777" w:rsidTr="005E3B08">
        <w:trPr>
          <w:trHeight w:val="510"/>
        </w:trPr>
        <w:tc>
          <w:tcPr>
            <w:tcW w:w="567" w:type="dxa"/>
            <w:vAlign w:val="center"/>
          </w:tcPr>
          <w:p w14:paraId="682BE74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75558D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236/NQ-HĐQT</w:t>
            </w:r>
          </w:p>
        </w:tc>
        <w:tc>
          <w:tcPr>
            <w:tcW w:w="1276" w:type="dxa"/>
            <w:shd w:val="clear" w:color="auto" w:fill="auto"/>
            <w:vAlign w:val="center"/>
            <w:hideMark/>
          </w:tcPr>
          <w:p w14:paraId="203E81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12/06/2023</w:t>
            </w:r>
          </w:p>
        </w:tc>
        <w:tc>
          <w:tcPr>
            <w:tcW w:w="5358" w:type="dxa"/>
            <w:shd w:val="clear" w:color="auto" w:fill="auto"/>
            <w:vAlign w:val="center"/>
            <w:hideMark/>
          </w:tcPr>
          <w:p w14:paraId="190A6B8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hỗ trợ kinh phí xây dựng trường Mầm non xã Hồng Việt, huyện Đông Hưng, tỉnh Thái Bình</w:t>
            </w:r>
          </w:p>
        </w:tc>
        <w:tc>
          <w:tcPr>
            <w:tcW w:w="850" w:type="dxa"/>
            <w:vAlign w:val="center"/>
          </w:tcPr>
          <w:p w14:paraId="3FCC40D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8D384D8" w14:textId="77777777" w:rsidTr="005E3B08">
        <w:trPr>
          <w:trHeight w:val="510"/>
        </w:trPr>
        <w:tc>
          <w:tcPr>
            <w:tcW w:w="567" w:type="dxa"/>
            <w:vAlign w:val="center"/>
          </w:tcPr>
          <w:p w14:paraId="441DB10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21D4F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237/NQ-HĐQT</w:t>
            </w:r>
          </w:p>
        </w:tc>
        <w:tc>
          <w:tcPr>
            <w:tcW w:w="1276" w:type="dxa"/>
            <w:shd w:val="clear" w:color="auto" w:fill="auto"/>
            <w:vAlign w:val="center"/>
            <w:hideMark/>
          </w:tcPr>
          <w:p w14:paraId="7976582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12/06/2023</w:t>
            </w:r>
          </w:p>
        </w:tc>
        <w:tc>
          <w:tcPr>
            <w:tcW w:w="5358" w:type="dxa"/>
            <w:shd w:val="clear" w:color="auto" w:fill="auto"/>
            <w:vAlign w:val="center"/>
            <w:hideMark/>
          </w:tcPr>
          <w:p w14:paraId="4C211E2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nhu cầu dầu FO phục vụ sản xuất HND (ủy quyền cho NĐDPV phê duyệt KQLCNT đợt 1: 1000 tấn</w:t>
            </w:r>
          </w:p>
        </w:tc>
        <w:tc>
          <w:tcPr>
            <w:tcW w:w="850" w:type="dxa"/>
            <w:vAlign w:val="center"/>
          </w:tcPr>
          <w:p w14:paraId="2D8E580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E4B7FF2" w14:textId="77777777" w:rsidTr="005E3B08">
        <w:trPr>
          <w:trHeight w:val="510"/>
        </w:trPr>
        <w:tc>
          <w:tcPr>
            <w:tcW w:w="567" w:type="dxa"/>
            <w:vAlign w:val="center"/>
          </w:tcPr>
          <w:p w14:paraId="759C21D1"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1CA367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238/NQ-HĐQT</w:t>
            </w:r>
          </w:p>
        </w:tc>
        <w:tc>
          <w:tcPr>
            <w:tcW w:w="1276" w:type="dxa"/>
            <w:shd w:val="clear" w:color="auto" w:fill="auto"/>
            <w:vAlign w:val="center"/>
            <w:hideMark/>
          </w:tcPr>
          <w:p w14:paraId="4598C15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13/06/2023</w:t>
            </w:r>
          </w:p>
        </w:tc>
        <w:tc>
          <w:tcPr>
            <w:tcW w:w="5358" w:type="dxa"/>
            <w:shd w:val="clear" w:color="auto" w:fill="auto"/>
            <w:vAlign w:val="center"/>
            <w:hideMark/>
          </w:tcPr>
          <w:p w14:paraId="103EB48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báo cáo đánh giá an toàn mái đào khu vực đường ống áp lực, Phương án kỹ thuật (TK BVTC) và dự toán Danh mục SCL: Thi công gia cố mái đào đường ống áp lực, cơ 315 &amp; cơ 325m và khu vực đường VH3 &amp; TC9 - NMTĐ Sông Bung 2</w:t>
            </w:r>
          </w:p>
        </w:tc>
        <w:tc>
          <w:tcPr>
            <w:tcW w:w="850" w:type="dxa"/>
            <w:vAlign w:val="center"/>
          </w:tcPr>
          <w:p w14:paraId="509F675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5345ADB" w14:textId="77777777" w:rsidTr="005E3B08">
        <w:trPr>
          <w:trHeight w:val="510"/>
        </w:trPr>
        <w:tc>
          <w:tcPr>
            <w:tcW w:w="567" w:type="dxa"/>
            <w:vAlign w:val="center"/>
          </w:tcPr>
          <w:p w14:paraId="0178218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8AA53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239/NQ-HĐQT</w:t>
            </w:r>
          </w:p>
        </w:tc>
        <w:tc>
          <w:tcPr>
            <w:tcW w:w="1276" w:type="dxa"/>
            <w:shd w:val="clear" w:color="auto" w:fill="auto"/>
            <w:vAlign w:val="center"/>
            <w:hideMark/>
          </w:tcPr>
          <w:p w14:paraId="395A650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14/06/2023</w:t>
            </w:r>
          </w:p>
        </w:tc>
        <w:tc>
          <w:tcPr>
            <w:tcW w:w="5358" w:type="dxa"/>
            <w:shd w:val="clear" w:color="auto" w:fill="auto"/>
            <w:vAlign w:val="center"/>
            <w:hideMark/>
          </w:tcPr>
          <w:p w14:paraId="5BE1AE5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chủ trương điều chỉnh cơ cấu tăng số lượng thành viên Hội đồng quản trị và sửa đổi, bổ sung nội dung tương ứng tại Điều lệ tổ chức và hoạt động và các Quy chế phải trình Đại hội đồng cổ đông thông qua tại Công ty Cổ phần Thủy điện Sông Ba Hạ</w:t>
            </w:r>
          </w:p>
        </w:tc>
        <w:tc>
          <w:tcPr>
            <w:tcW w:w="850" w:type="dxa"/>
            <w:vAlign w:val="center"/>
          </w:tcPr>
          <w:p w14:paraId="7BEAAE7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40222408" w14:textId="77777777" w:rsidTr="005E3B08">
        <w:trPr>
          <w:trHeight w:val="510"/>
        </w:trPr>
        <w:tc>
          <w:tcPr>
            <w:tcW w:w="567" w:type="dxa"/>
            <w:vAlign w:val="center"/>
          </w:tcPr>
          <w:p w14:paraId="748E69F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684CE1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240/NQ-HĐQT</w:t>
            </w:r>
          </w:p>
        </w:tc>
        <w:tc>
          <w:tcPr>
            <w:tcW w:w="1276" w:type="dxa"/>
            <w:shd w:val="clear" w:color="auto" w:fill="auto"/>
            <w:vAlign w:val="center"/>
            <w:hideMark/>
          </w:tcPr>
          <w:p w14:paraId="7FE28D8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15/06/2023</w:t>
            </w:r>
          </w:p>
        </w:tc>
        <w:tc>
          <w:tcPr>
            <w:tcW w:w="5358" w:type="dxa"/>
            <w:shd w:val="clear" w:color="auto" w:fill="auto"/>
            <w:vAlign w:val="center"/>
            <w:hideMark/>
          </w:tcPr>
          <w:p w14:paraId="315CAA6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dự thảo PLHĐ số 05 hợp đồng mua bán than năm 2023 giữa PPC và TKV</w:t>
            </w:r>
          </w:p>
        </w:tc>
        <w:tc>
          <w:tcPr>
            <w:tcW w:w="850" w:type="dxa"/>
            <w:vAlign w:val="center"/>
          </w:tcPr>
          <w:p w14:paraId="4B02A93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8F1AB7B" w14:textId="77777777" w:rsidTr="005E3B08">
        <w:trPr>
          <w:trHeight w:val="510"/>
        </w:trPr>
        <w:tc>
          <w:tcPr>
            <w:tcW w:w="567" w:type="dxa"/>
            <w:vAlign w:val="center"/>
          </w:tcPr>
          <w:p w14:paraId="78CD0F3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DCD6F5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241/NQ-HĐQT</w:t>
            </w:r>
          </w:p>
        </w:tc>
        <w:tc>
          <w:tcPr>
            <w:tcW w:w="1276" w:type="dxa"/>
            <w:shd w:val="clear" w:color="auto" w:fill="auto"/>
            <w:vAlign w:val="center"/>
            <w:hideMark/>
          </w:tcPr>
          <w:p w14:paraId="7D347B6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16/06/2023</w:t>
            </w:r>
          </w:p>
        </w:tc>
        <w:tc>
          <w:tcPr>
            <w:tcW w:w="5358" w:type="dxa"/>
            <w:shd w:val="clear" w:color="auto" w:fill="auto"/>
            <w:vAlign w:val="center"/>
            <w:hideMark/>
          </w:tcPr>
          <w:p w14:paraId="616FC7F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HĐQT về việc thu cổ tức năm 2022 từ các công ty cổ phần thuộc Tổng công ty Phát điện 2</w:t>
            </w:r>
          </w:p>
        </w:tc>
        <w:tc>
          <w:tcPr>
            <w:tcW w:w="850" w:type="dxa"/>
            <w:vAlign w:val="center"/>
          </w:tcPr>
          <w:p w14:paraId="1856E73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A7CF47A" w14:textId="77777777" w:rsidTr="005E3B08">
        <w:trPr>
          <w:trHeight w:val="510"/>
        </w:trPr>
        <w:tc>
          <w:tcPr>
            <w:tcW w:w="567" w:type="dxa"/>
            <w:vAlign w:val="center"/>
          </w:tcPr>
          <w:p w14:paraId="4A4C80D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F7E5A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242/NQ-HĐQT</w:t>
            </w:r>
          </w:p>
        </w:tc>
        <w:tc>
          <w:tcPr>
            <w:tcW w:w="1276" w:type="dxa"/>
            <w:shd w:val="clear" w:color="auto" w:fill="auto"/>
            <w:vAlign w:val="center"/>
            <w:hideMark/>
          </w:tcPr>
          <w:p w14:paraId="0831922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16/06/2023</w:t>
            </w:r>
          </w:p>
        </w:tc>
        <w:tc>
          <w:tcPr>
            <w:tcW w:w="5358" w:type="dxa"/>
            <w:shd w:val="clear" w:color="auto" w:fill="auto"/>
            <w:vAlign w:val="center"/>
            <w:hideMark/>
          </w:tcPr>
          <w:p w14:paraId="70BFD5D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thực hiện công bố thông tin của Doanh nghiệp Nhà nước theo Nghị định số 47/2021/NĐ-CP </w:t>
            </w:r>
          </w:p>
        </w:tc>
        <w:tc>
          <w:tcPr>
            <w:tcW w:w="850" w:type="dxa"/>
            <w:vAlign w:val="center"/>
          </w:tcPr>
          <w:p w14:paraId="0A7AF7B1"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BF89F10" w14:textId="77777777" w:rsidTr="005E3B08">
        <w:trPr>
          <w:trHeight w:val="510"/>
        </w:trPr>
        <w:tc>
          <w:tcPr>
            <w:tcW w:w="567" w:type="dxa"/>
            <w:vAlign w:val="center"/>
          </w:tcPr>
          <w:p w14:paraId="16BBC87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D07008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243/NQ-HĐQT</w:t>
            </w:r>
          </w:p>
        </w:tc>
        <w:tc>
          <w:tcPr>
            <w:tcW w:w="1276" w:type="dxa"/>
            <w:shd w:val="clear" w:color="auto" w:fill="auto"/>
            <w:vAlign w:val="center"/>
            <w:hideMark/>
          </w:tcPr>
          <w:p w14:paraId="50AD3A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19/06/2023</w:t>
            </w:r>
          </w:p>
        </w:tc>
        <w:tc>
          <w:tcPr>
            <w:tcW w:w="5358" w:type="dxa"/>
            <w:shd w:val="clear" w:color="auto" w:fill="auto"/>
            <w:vAlign w:val="center"/>
            <w:hideMark/>
          </w:tcPr>
          <w:p w14:paraId="20B0D8B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NQ - Về việc Phương án huy động vốn ngắn hạn phục vụ hoạt động SXKD của Tổng công ty (mua dầu cho Công ty Nhiệt điện Cần Thơ năm 2023) và Hồ sơ yêu cầu chào cạnh tranh để cung cấp khoản vay thương mại cho phương án vay vốn lưu động ngắn hạn</w:t>
            </w:r>
          </w:p>
        </w:tc>
        <w:tc>
          <w:tcPr>
            <w:tcW w:w="850" w:type="dxa"/>
            <w:vAlign w:val="center"/>
          </w:tcPr>
          <w:p w14:paraId="3B75A99C"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C999B0E" w14:textId="77777777" w:rsidTr="005E3B08">
        <w:trPr>
          <w:trHeight w:val="510"/>
        </w:trPr>
        <w:tc>
          <w:tcPr>
            <w:tcW w:w="567" w:type="dxa"/>
            <w:vAlign w:val="center"/>
          </w:tcPr>
          <w:p w14:paraId="7BFAF70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5E4066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244/NQ-HĐQT</w:t>
            </w:r>
          </w:p>
        </w:tc>
        <w:tc>
          <w:tcPr>
            <w:tcW w:w="1276" w:type="dxa"/>
            <w:shd w:val="clear" w:color="auto" w:fill="auto"/>
            <w:vAlign w:val="center"/>
            <w:hideMark/>
          </w:tcPr>
          <w:p w14:paraId="77D5D00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609A114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kết quả đánh giá E-HSĐXKT gói 9 “Đại tu lò hơi số 1 và thiết bị phụ, Trung tu lò hơi số 3 (phần ống áp lực) và thiết bị phụ; đại tu các thiết bị hệ thống cung cấp nhiên liệu HP1, Thang máy Tổ máy số 1 và xưởng cơ khí” Công ty Cổ phần Nhiệt điện Hải Phòng.</w:t>
            </w:r>
          </w:p>
        </w:tc>
        <w:tc>
          <w:tcPr>
            <w:tcW w:w="850" w:type="dxa"/>
            <w:vAlign w:val="center"/>
          </w:tcPr>
          <w:p w14:paraId="1196ADE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DBC54A2" w14:textId="77777777" w:rsidTr="005E3B08">
        <w:trPr>
          <w:trHeight w:val="510"/>
        </w:trPr>
        <w:tc>
          <w:tcPr>
            <w:tcW w:w="567" w:type="dxa"/>
            <w:vAlign w:val="center"/>
          </w:tcPr>
          <w:p w14:paraId="0BDE4DC4"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A5A1E5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245/NQ-HĐQT</w:t>
            </w:r>
          </w:p>
        </w:tc>
        <w:tc>
          <w:tcPr>
            <w:tcW w:w="1276" w:type="dxa"/>
            <w:shd w:val="clear" w:color="auto" w:fill="auto"/>
            <w:vAlign w:val="center"/>
            <w:hideMark/>
          </w:tcPr>
          <w:p w14:paraId="1E4AA3A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30762D4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điều chỉnh chỉ tiêu chất bốc than pha trộn theo TCVN trong tháng 6/2023 với Tổng công ty Đông Bắc của Công ty Cổ phần Nhiệt điện Phả Lại</w:t>
            </w:r>
          </w:p>
        </w:tc>
        <w:tc>
          <w:tcPr>
            <w:tcW w:w="850" w:type="dxa"/>
            <w:vAlign w:val="center"/>
          </w:tcPr>
          <w:p w14:paraId="40B3687D"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D827223" w14:textId="77777777" w:rsidTr="005E3B08">
        <w:trPr>
          <w:trHeight w:val="510"/>
        </w:trPr>
        <w:tc>
          <w:tcPr>
            <w:tcW w:w="567" w:type="dxa"/>
            <w:vAlign w:val="center"/>
          </w:tcPr>
          <w:p w14:paraId="7D07A0C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8B072B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246/NQ-HĐQT</w:t>
            </w:r>
          </w:p>
        </w:tc>
        <w:tc>
          <w:tcPr>
            <w:tcW w:w="1276" w:type="dxa"/>
            <w:shd w:val="clear" w:color="auto" w:fill="auto"/>
            <w:vAlign w:val="center"/>
            <w:hideMark/>
          </w:tcPr>
          <w:p w14:paraId="142D06A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1E66304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thông qua báo cáo của Người đại diện liên quan E-HSMT và các bước trong quá trình lựa chọn nhà thầu gói “Cung cấp than cám 6a.14 phục vụ sản xuất” Công ty Cổ phần Nhiệt điện Hải Phòng.</w:t>
            </w:r>
          </w:p>
        </w:tc>
        <w:tc>
          <w:tcPr>
            <w:tcW w:w="850" w:type="dxa"/>
            <w:vAlign w:val="center"/>
          </w:tcPr>
          <w:p w14:paraId="51560EC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F797389" w14:textId="77777777" w:rsidTr="005E3B08">
        <w:trPr>
          <w:trHeight w:val="510"/>
        </w:trPr>
        <w:tc>
          <w:tcPr>
            <w:tcW w:w="567" w:type="dxa"/>
            <w:vAlign w:val="center"/>
          </w:tcPr>
          <w:p w14:paraId="4061943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A80B4C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247/NQ-HĐQT</w:t>
            </w:r>
          </w:p>
        </w:tc>
        <w:tc>
          <w:tcPr>
            <w:tcW w:w="1276" w:type="dxa"/>
            <w:shd w:val="clear" w:color="auto" w:fill="auto"/>
            <w:vAlign w:val="center"/>
            <w:hideMark/>
          </w:tcPr>
          <w:p w14:paraId="36A5626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01BE124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w:t>
            </w:r>
            <w:r w:rsidRPr="005E3B08">
              <w:rPr>
                <w:rFonts w:eastAsia="Times New Roman"/>
                <w:color w:val="000000"/>
                <w:sz w:val="22"/>
                <w:szCs w:val="22"/>
              </w:rPr>
              <w:br/>
              <w:t>Gói thầu HH-01: “Sửa chữa Stator tổ máy H2” Công ty Thủy điện Quảng Trị</w:t>
            </w:r>
          </w:p>
        </w:tc>
        <w:tc>
          <w:tcPr>
            <w:tcW w:w="850" w:type="dxa"/>
            <w:vAlign w:val="center"/>
          </w:tcPr>
          <w:p w14:paraId="73CFA1A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BDB4518" w14:textId="77777777" w:rsidTr="005E3B08">
        <w:trPr>
          <w:trHeight w:val="510"/>
        </w:trPr>
        <w:tc>
          <w:tcPr>
            <w:tcW w:w="567" w:type="dxa"/>
            <w:vAlign w:val="center"/>
          </w:tcPr>
          <w:p w14:paraId="715246E0"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C76062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248/NQ-HĐQT</w:t>
            </w:r>
          </w:p>
        </w:tc>
        <w:tc>
          <w:tcPr>
            <w:tcW w:w="1276" w:type="dxa"/>
            <w:shd w:val="clear" w:color="auto" w:fill="auto"/>
            <w:vAlign w:val="center"/>
            <w:hideMark/>
          </w:tcPr>
          <w:p w14:paraId="56D7972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27CDC26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HỘI ĐỒNG QUẢN TRỊ (Phiên họp 3 - 2023)</w:t>
            </w:r>
          </w:p>
        </w:tc>
        <w:tc>
          <w:tcPr>
            <w:tcW w:w="850" w:type="dxa"/>
            <w:vAlign w:val="center"/>
          </w:tcPr>
          <w:p w14:paraId="1BA7B51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FAE358F" w14:textId="77777777" w:rsidTr="005E3B08">
        <w:trPr>
          <w:trHeight w:val="510"/>
        </w:trPr>
        <w:tc>
          <w:tcPr>
            <w:tcW w:w="567" w:type="dxa"/>
            <w:vAlign w:val="center"/>
          </w:tcPr>
          <w:p w14:paraId="75F6685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90E659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249/NQ-HĐQT</w:t>
            </w:r>
          </w:p>
        </w:tc>
        <w:tc>
          <w:tcPr>
            <w:tcW w:w="1276" w:type="dxa"/>
            <w:shd w:val="clear" w:color="auto" w:fill="auto"/>
            <w:vAlign w:val="center"/>
            <w:hideMark/>
          </w:tcPr>
          <w:p w14:paraId="085B44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306FABA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E-HSMT gói thầu số 12/2023 - Cung cấp vật tư thiết bị và dịch vụ Đại tu Hệ thống điều khiển NMTĐ A Vương</w:t>
            </w:r>
          </w:p>
        </w:tc>
        <w:tc>
          <w:tcPr>
            <w:tcW w:w="850" w:type="dxa"/>
            <w:vAlign w:val="center"/>
          </w:tcPr>
          <w:p w14:paraId="4719466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8C34253" w14:textId="77777777" w:rsidTr="005E3B08">
        <w:trPr>
          <w:trHeight w:val="510"/>
        </w:trPr>
        <w:tc>
          <w:tcPr>
            <w:tcW w:w="567" w:type="dxa"/>
            <w:vAlign w:val="center"/>
          </w:tcPr>
          <w:p w14:paraId="49497083"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216E28F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250/NQ-HĐQT</w:t>
            </w:r>
          </w:p>
        </w:tc>
        <w:tc>
          <w:tcPr>
            <w:tcW w:w="1276" w:type="dxa"/>
            <w:shd w:val="clear" w:color="auto" w:fill="auto"/>
            <w:vAlign w:val="center"/>
            <w:hideMark/>
          </w:tcPr>
          <w:p w14:paraId="1A2610E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416335D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phương án nhân sự cử/cử lại Người đại diện phần vốn, ứng cử chức vụ quản lý tại Công ty Cổ phần Thủy điện A Vương</w:t>
            </w:r>
          </w:p>
        </w:tc>
        <w:tc>
          <w:tcPr>
            <w:tcW w:w="850" w:type="dxa"/>
            <w:vAlign w:val="center"/>
          </w:tcPr>
          <w:p w14:paraId="1615AE0F"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3BE0BC1" w14:textId="77777777" w:rsidTr="005E3B08">
        <w:trPr>
          <w:trHeight w:val="510"/>
        </w:trPr>
        <w:tc>
          <w:tcPr>
            <w:tcW w:w="567" w:type="dxa"/>
            <w:vAlign w:val="center"/>
          </w:tcPr>
          <w:p w14:paraId="55D451ED"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D57E0E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251/NQ-HĐQT</w:t>
            </w:r>
          </w:p>
        </w:tc>
        <w:tc>
          <w:tcPr>
            <w:tcW w:w="1276" w:type="dxa"/>
            <w:shd w:val="clear" w:color="auto" w:fill="auto"/>
            <w:vAlign w:val="center"/>
            <w:hideMark/>
          </w:tcPr>
          <w:p w14:paraId="3F5B64F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hideMark/>
          </w:tcPr>
          <w:p w14:paraId="303D454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HỘI ĐỒNG QUẢN TRỊ (Phiên họp 4 - 2023)</w:t>
            </w:r>
          </w:p>
        </w:tc>
        <w:tc>
          <w:tcPr>
            <w:tcW w:w="850" w:type="dxa"/>
            <w:vAlign w:val="center"/>
          </w:tcPr>
          <w:p w14:paraId="39977DB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78C3613" w14:textId="77777777" w:rsidTr="005E3B08">
        <w:trPr>
          <w:trHeight w:val="510"/>
        </w:trPr>
        <w:tc>
          <w:tcPr>
            <w:tcW w:w="567" w:type="dxa"/>
            <w:vAlign w:val="center"/>
          </w:tcPr>
          <w:p w14:paraId="2CD5A8C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BB8C6F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252/NQ-HĐQT</w:t>
            </w:r>
          </w:p>
        </w:tc>
        <w:tc>
          <w:tcPr>
            <w:tcW w:w="1276" w:type="dxa"/>
            <w:shd w:val="clear" w:color="auto" w:fill="auto"/>
            <w:vAlign w:val="center"/>
            <w:hideMark/>
          </w:tcPr>
          <w:p w14:paraId="1AB4CD9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21/06/2023</w:t>
            </w:r>
          </w:p>
        </w:tc>
        <w:tc>
          <w:tcPr>
            <w:tcW w:w="5358" w:type="dxa"/>
            <w:shd w:val="clear" w:color="auto" w:fill="auto"/>
            <w:vAlign w:val="center"/>
            <w:hideMark/>
          </w:tcPr>
          <w:p w14:paraId="253EE82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Nghị quyết HĐQT về việc thông qua nội dung báo cáo và tài liệu phục vụ thanh tra chuyên ngành </w:t>
            </w:r>
          </w:p>
        </w:tc>
        <w:tc>
          <w:tcPr>
            <w:tcW w:w="850" w:type="dxa"/>
            <w:vAlign w:val="center"/>
          </w:tcPr>
          <w:p w14:paraId="795BF32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0B63D23" w14:textId="77777777" w:rsidTr="005E3B08">
        <w:trPr>
          <w:trHeight w:val="510"/>
        </w:trPr>
        <w:tc>
          <w:tcPr>
            <w:tcW w:w="567" w:type="dxa"/>
            <w:vAlign w:val="center"/>
          </w:tcPr>
          <w:p w14:paraId="39034A2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E40661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253/NQ-HĐQT</w:t>
            </w:r>
          </w:p>
        </w:tc>
        <w:tc>
          <w:tcPr>
            <w:tcW w:w="1276" w:type="dxa"/>
            <w:shd w:val="clear" w:color="auto" w:fill="auto"/>
            <w:vAlign w:val="center"/>
            <w:hideMark/>
          </w:tcPr>
          <w:p w14:paraId="1798D1A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23/06/2023</w:t>
            </w:r>
          </w:p>
        </w:tc>
        <w:tc>
          <w:tcPr>
            <w:tcW w:w="5358" w:type="dxa"/>
            <w:shd w:val="clear" w:color="auto" w:fill="auto"/>
            <w:vAlign w:val="center"/>
            <w:hideMark/>
          </w:tcPr>
          <w:p w14:paraId="5CB0AD7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dự thảo PLHĐ số 04 hợp đồng mua bán than năm 2023 giữa PPC và TCT Đông Bắc</w:t>
            </w:r>
          </w:p>
        </w:tc>
        <w:tc>
          <w:tcPr>
            <w:tcW w:w="850" w:type="dxa"/>
            <w:vAlign w:val="center"/>
          </w:tcPr>
          <w:p w14:paraId="00FBA35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C46CC8D" w14:textId="77777777" w:rsidTr="005E3B08">
        <w:trPr>
          <w:trHeight w:val="510"/>
        </w:trPr>
        <w:tc>
          <w:tcPr>
            <w:tcW w:w="567" w:type="dxa"/>
            <w:vAlign w:val="center"/>
          </w:tcPr>
          <w:p w14:paraId="7A543D35"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0CBD093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254/NQ-HĐQT</w:t>
            </w:r>
          </w:p>
        </w:tc>
        <w:tc>
          <w:tcPr>
            <w:tcW w:w="1276" w:type="dxa"/>
            <w:shd w:val="clear" w:color="auto" w:fill="auto"/>
            <w:vAlign w:val="center"/>
            <w:hideMark/>
          </w:tcPr>
          <w:p w14:paraId="4B17A9F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29/06/2023</w:t>
            </w:r>
          </w:p>
        </w:tc>
        <w:tc>
          <w:tcPr>
            <w:tcW w:w="5358" w:type="dxa"/>
            <w:shd w:val="clear" w:color="auto" w:fill="auto"/>
            <w:vAlign w:val="center"/>
            <w:hideMark/>
          </w:tcPr>
          <w:p w14:paraId="65E170C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dự toán chi phí (bao gồm điều khoản tham chiếu) để thực hiện đấu thầu lựa chọn đơn vị kiểm toán báo cáo tài chính của Tổng công ty Phát điện 2 năm 2023, 2024</w:t>
            </w:r>
          </w:p>
        </w:tc>
        <w:tc>
          <w:tcPr>
            <w:tcW w:w="850" w:type="dxa"/>
            <w:vAlign w:val="center"/>
          </w:tcPr>
          <w:p w14:paraId="14AF832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A8208E3" w14:textId="77777777" w:rsidTr="005E3B08">
        <w:trPr>
          <w:trHeight w:val="510"/>
        </w:trPr>
        <w:tc>
          <w:tcPr>
            <w:tcW w:w="567" w:type="dxa"/>
            <w:vAlign w:val="center"/>
          </w:tcPr>
          <w:p w14:paraId="33221A3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E544D0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255/NQ-HĐQT</w:t>
            </w:r>
          </w:p>
        </w:tc>
        <w:tc>
          <w:tcPr>
            <w:tcW w:w="1276" w:type="dxa"/>
            <w:shd w:val="clear" w:color="auto" w:fill="auto"/>
            <w:vAlign w:val="center"/>
            <w:hideMark/>
          </w:tcPr>
          <w:p w14:paraId="431CD7D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4491576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dự thảo phụ lục hợp đồng số 05 Hợp đồng mua bán than năm 2023 giữa Công ty Cổ phần Nhiệt điện Phả Lại với Tổng công ty Đông Bắc.</w:t>
            </w:r>
          </w:p>
        </w:tc>
        <w:tc>
          <w:tcPr>
            <w:tcW w:w="850" w:type="dxa"/>
            <w:vAlign w:val="center"/>
          </w:tcPr>
          <w:p w14:paraId="16D3E84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D6D99E1" w14:textId="77777777" w:rsidTr="005E3B08">
        <w:trPr>
          <w:trHeight w:val="510"/>
        </w:trPr>
        <w:tc>
          <w:tcPr>
            <w:tcW w:w="567" w:type="dxa"/>
            <w:vAlign w:val="center"/>
          </w:tcPr>
          <w:p w14:paraId="499BCF4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96C607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256/NQ-HĐQT</w:t>
            </w:r>
          </w:p>
        </w:tc>
        <w:tc>
          <w:tcPr>
            <w:tcW w:w="1276" w:type="dxa"/>
            <w:shd w:val="clear" w:color="auto" w:fill="auto"/>
            <w:vAlign w:val="center"/>
            <w:hideMark/>
          </w:tcPr>
          <w:p w14:paraId="4DBE78F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1F34A38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xây dựng các Đề án thành phần nhiệm vụ kỹ thuật sản xuất trong chiến lược phát triển đến năm 2030 tầm nhìn 2045 (Đề án loại hình Thủy điện).</w:t>
            </w:r>
          </w:p>
        </w:tc>
        <w:tc>
          <w:tcPr>
            <w:tcW w:w="850" w:type="dxa"/>
            <w:vAlign w:val="center"/>
          </w:tcPr>
          <w:p w14:paraId="41726A8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0CC66A7F" w14:textId="77777777" w:rsidTr="005E3B08">
        <w:trPr>
          <w:trHeight w:val="510"/>
        </w:trPr>
        <w:tc>
          <w:tcPr>
            <w:tcW w:w="567" w:type="dxa"/>
            <w:vAlign w:val="center"/>
          </w:tcPr>
          <w:p w14:paraId="50B5289A"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0E369F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257/NQ-HĐQT</w:t>
            </w:r>
          </w:p>
        </w:tc>
        <w:tc>
          <w:tcPr>
            <w:tcW w:w="1276" w:type="dxa"/>
            <w:shd w:val="clear" w:color="auto" w:fill="auto"/>
            <w:vAlign w:val="center"/>
            <w:hideMark/>
          </w:tcPr>
          <w:p w14:paraId="3F6446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04E311F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xây dựng các Đề án thành phần nhiệm vụ kỹ thuật sản xuất trong chiến lược phát triển đến năm 2030 tầm nhìn 2045 (Đề án loại hình Nhiệt điện).</w:t>
            </w:r>
          </w:p>
        </w:tc>
        <w:tc>
          <w:tcPr>
            <w:tcW w:w="850" w:type="dxa"/>
            <w:vAlign w:val="center"/>
          </w:tcPr>
          <w:p w14:paraId="1635107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5F665640" w14:textId="77777777" w:rsidTr="005E3B08">
        <w:trPr>
          <w:trHeight w:val="510"/>
        </w:trPr>
        <w:tc>
          <w:tcPr>
            <w:tcW w:w="567" w:type="dxa"/>
            <w:vAlign w:val="center"/>
          </w:tcPr>
          <w:p w14:paraId="32F050DF"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485B40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258/NQ-HĐQT</w:t>
            </w:r>
          </w:p>
        </w:tc>
        <w:tc>
          <w:tcPr>
            <w:tcW w:w="1276" w:type="dxa"/>
            <w:shd w:val="clear" w:color="auto" w:fill="auto"/>
            <w:vAlign w:val="center"/>
            <w:hideMark/>
          </w:tcPr>
          <w:p w14:paraId="6FC5240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79049BC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Gói thầu HH-07: “Sửa chữa hệ thống báo cháy nhà máy” Công ty Thủy điện Quảng Trị</w:t>
            </w:r>
          </w:p>
        </w:tc>
        <w:tc>
          <w:tcPr>
            <w:tcW w:w="850" w:type="dxa"/>
            <w:vAlign w:val="center"/>
          </w:tcPr>
          <w:p w14:paraId="40D8FCC8"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15F631DD" w14:textId="77777777" w:rsidTr="005E3B08">
        <w:trPr>
          <w:trHeight w:val="510"/>
        </w:trPr>
        <w:tc>
          <w:tcPr>
            <w:tcW w:w="567" w:type="dxa"/>
            <w:vAlign w:val="center"/>
          </w:tcPr>
          <w:p w14:paraId="7407CE0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6A78019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259/NQ-HĐQT</w:t>
            </w:r>
          </w:p>
        </w:tc>
        <w:tc>
          <w:tcPr>
            <w:tcW w:w="1276" w:type="dxa"/>
            <w:shd w:val="clear" w:color="auto" w:fill="auto"/>
            <w:vAlign w:val="center"/>
            <w:hideMark/>
          </w:tcPr>
          <w:p w14:paraId="18E2D5D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5132E2A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Gói thầu HH-03: “Sửa chữa hệ thống công nghệ (phần điện) tổ máy H2” Công ty Thủy điện Quảng Trị</w:t>
            </w:r>
          </w:p>
        </w:tc>
        <w:tc>
          <w:tcPr>
            <w:tcW w:w="850" w:type="dxa"/>
            <w:vAlign w:val="center"/>
          </w:tcPr>
          <w:p w14:paraId="282E5EC3"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8F1A32F" w14:textId="77777777" w:rsidTr="005E3B08">
        <w:trPr>
          <w:trHeight w:val="510"/>
        </w:trPr>
        <w:tc>
          <w:tcPr>
            <w:tcW w:w="567" w:type="dxa"/>
            <w:vAlign w:val="center"/>
          </w:tcPr>
          <w:p w14:paraId="20E3A8A7"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8C9DF7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260/NQ-HĐQT</w:t>
            </w:r>
          </w:p>
        </w:tc>
        <w:tc>
          <w:tcPr>
            <w:tcW w:w="1276" w:type="dxa"/>
            <w:shd w:val="clear" w:color="auto" w:fill="auto"/>
            <w:vAlign w:val="center"/>
            <w:hideMark/>
          </w:tcPr>
          <w:p w14:paraId="538DC48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00BA082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kết quả lựa chọn nhà thầu gói 10: “Cung cấp vật tư và đại tu HT FGD tổ máy số 1, đại tu các HT xử lý nước HP1 + Trung tu HT FGD tổ máy số 3” Công ty Cổ phần Nhiệt điện Hải Phòng.</w:t>
            </w:r>
          </w:p>
        </w:tc>
        <w:tc>
          <w:tcPr>
            <w:tcW w:w="850" w:type="dxa"/>
            <w:vAlign w:val="center"/>
          </w:tcPr>
          <w:p w14:paraId="7BD86D9A"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70963C01" w14:textId="77777777" w:rsidTr="005E3B08">
        <w:trPr>
          <w:trHeight w:val="510"/>
        </w:trPr>
        <w:tc>
          <w:tcPr>
            <w:tcW w:w="567" w:type="dxa"/>
            <w:vAlign w:val="center"/>
          </w:tcPr>
          <w:p w14:paraId="290E193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1CEA365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261/NQ-HĐQT</w:t>
            </w:r>
          </w:p>
        </w:tc>
        <w:tc>
          <w:tcPr>
            <w:tcW w:w="1276" w:type="dxa"/>
            <w:shd w:val="clear" w:color="auto" w:fill="auto"/>
            <w:vAlign w:val="center"/>
            <w:hideMark/>
          </w:tcPr>
          <w:p w14:paraId="6033558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2C654FD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Gói thầu HH-06: “Sửa chữa hệ thống điện một chiều tổ máy H2” Công ty Thủy điện Quảng Trị</w:t>
            </w:r>
          </w:p>
        </w:tc>
        <w:tc>
          <w:tcPr>
            <w:tcW w:w="850" w:type="dxa"/>
            <w:vAlign w:val="center"/>
          </w:tcPr>
          <w:p w14:paraId="45B5F574"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505021F" w14:textId="77777777" w:rsidTr="005E3B08">
        <w:trPr>
          <w:trHeight w:val="510"/>
        </w:trPr>
        <w:tc>
          <w:tcPr>
            <w:tcW w:w="567" w:type="dxa"/>
            <w:vAlign w:val="center"/>
          </w:tcPr>
          <w:p w14:paraId="4E88DC89"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3815C7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262/NQ-HĐQT</w:t>
            </w:r>
          </w:p>
        </w:tc>
        <w:tc>
          <w:tcPr>
            <w:tcW w:w="1276" w:type="dxa"/>
            <w:shd w:val="clear" w:color="auto" w:fill="auto"/>
            <w:vAlign w:val="center"/>
            <w:hideMark/>
          </w:tcPr>
          <w:p w14:paraId="44C451B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3A808EB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Nghị quyết về việc hiệu chỉnh kế hoạch và hồ sơ mời xử lý, tiêu thụ xỉ lò hơi 3&amp;4 tại Công ty Cổ phần Nhiệt điện Hải Phòng.</w:t>
            </w:r>
          </w:p>
        </w:tc>
        <w:tc>
          <w:tcPr>
            <w:tcW w:w="850" w:type="dxa"/>
            <w:vAlign w:val="center"/>
          </w:tcPr>
          <w:p w14:paraId="70EFA7CB"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C145969" w14:textId="77777777" w:rsidTr="005E3B08">
        <w:trPr>
          <w:trHeight w:val="510"/>
        </w:trPr>
        <w:tc>
          <w:tcPr>
            <w:tcW w:w="567" w:type="dxa"/>
            <w:vAlign w:val="center"/>
          </w:tcPr>
          <w:p w14:paraId="1C2F1DFB"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69DDA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263/NQ-HĐQT</w:t>
            </w:r>
          </w:p>
        </w:tc>
        <w:tc>
          <w:tcPr>
            <w:tcW w:w="1276" w:type="dxa"/>
            <w:shd w:val="clear" w:color="auto" w:fill="auto"/>
            <w:vAlign w:val="center"/>
            <w:hideMark/>
          </w:tcPr>
          <w:p w14:paraId="00E4D7D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663A3FB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V/v Phê duyệt báo cáo tài chính năm 2022 của công ty mẹ và báo cáo tài chính hợp nhất EVNGENCO2; báo cáo tài chính năm 2022 của các đơn vị trực thuộc EVNGENCO2 và công ty con 100% vốn điều lệ </w:t>
            </w:r>
          </w:p>
        </w:tc>
        <w:tc>
          <w:tcPr>
            <w:tcW w:w="850" w:type="dxa"/>
            <w:vAlign w:val="center"/>
          </w:tcPr>
          <w:p w14:paraId="63AAD759"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E24BCE3" w14:textId="77777777" w:rsidTr="005E3B08">
        <w:trPr>
          <w:trHeight w:val="510"/>
        </w:trPr>
        <w:tc>
          <w:tcPr>
            <w:tcW w:w="567" w:type="dxa"/>
            <w:vAlign w:val="center"/>
          </w:tcPr>
          <w:p w14:paraId="23B6D016"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3759A5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264/NQ-HĐQT</w:t>
            </w:r>
          </w:p>
        </w:tc>
        <w:tc>
          <w:tcPr>
            <w:tcW w:w="1276" w:type="dxa"/>
            <w:shd w:val="clear" w:color="auto" w:fill="auto"/>
            <w:vAlign w:val="center"/>
            <w:hideMark/>
          </w:tcPr>
          <w:p w14:paraId="053499F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4E0439B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trang bị phương tiện đi lại phục vụ công tác Cơ quan Tổng công ty Phát điện 2</w:t>
            </w:r>
          </w:p>
        </w:tc>
        <w:tc>
          <w:tcPr>
            <w:tcW w:w="850" w:type="dxa"/>
            <w:vAlign w:val="center"/>
          </w:tcPr>
          <w:p w14:paraId="132784F7"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6B6EA39C" w14:textId="77777777" w:rsidTr="005E3B08">
        <w:trPr>
          <w:trHeight w:val="510"/>
        </w:trPr>
        <w:tc>
          <w:tcPr>
            <w:tcW w:w="567" w:type="dxa"/>
            <w:vAlign w:val="center"/>
          </w:tcPr>
          <w:p w14:paraId="126F4368"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5179B8D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265/NQ-HĐQT</w:t>
            </w:r>
          </w:p>
        </w:tc>
        <w:tc>
          <w:tcPr>
            <w:tcW w:w="1276" w:type="dxa"/>
            <w:shd w:val="clear" w:color="auto" w:fill="auto"/>
            <w:vAlign w:val="center"/>
            <w:hideMark/>
          </w:tcPr>
          <w:p w14:paraId="45B4AB3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3F19C6D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trang bị Hệ thống liên lạc vệ tinh sử dụng mạng BGAN để đảm bảo thông tin liên lạc phục vụ PCTT&amp;TKCN tại Khu vực Đập thủy điện Sông Bung 2</w:t>
            </w:r>
          </w:p>
        </w:tc>
        <w:tc>
          <w:tcPr>
            <w:tcW w:w="850" w:type="dxa"/>
            <w:vAlign w:val="center"/>
          </w:tcPr>
          <w:p w14:paraId="5AEDAF65"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33701850" w14:textId="77777777" w:rsidTr="005E3B08">
        <w:trPr>
          <w:trHeight w:val="510"/>
        </w:trPr>
        <w:tc>
          <w:tcPr>
            <w:tcW w:w="567" w:type="dxa"/>
            <w:vAlign w:val="center"/>
          </w:tcPr>
          <w:p w14:paraId="0E87836C" w14:textId="77777777" w:rsidR="005E3B08" w:rsidRPr="005E3B08" w:rsidRDefault="005E3B08" w:rsidP="005E3B08">
            <w:pPr>
              <w:numPr>
                <w:ilvl w:val="0"/>
                <w:numId w:val="8"/>
              </w:numPr>
              <w:contextualSpacing/>
              <w:jc w:val="center"/>
              <w:rPr>
                <w:rFonts w:eastAsia="Times New Roman"/>
                <w:color w:val="000000"/>
                <w:sz w:val="22"/>
                <w:szCs w:val="22"/>
              </w:rPr>
            </w:pPr>
          </w:p>
        </w:tc>
        <w:tc>
          <w:tcPr>
            <w:tcW w:w="1730" w:type="dxa"/>
            <w:shd w:val="clear" w:color="auto" w:fill="auto"/>
            <w:vAlign w:val="center"/>
            <w:hideMark/>
          </w:tcPr>
          <w:p w14:paraId="7FC9818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266/NQ-HĐQT</w:t>
            </w:r>
          </w:p>
        </w:tc>
        <w:tc>
          <w:tcPr>
            <w:tcW w:w="1276" w:type="dxa"/>
            <w:shd w:val="clear" w:color="auto" w:fill="auto"/>
            <w:vAlign w:val="center"/>
            <w:hideMark/>
          </w:tcPr>
          <w:p w14:paraId="7079FF5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30/06/2023</w:t>
            </w:r>
          </w:p>
        </w:tc>
        <w:tc>
          <w:tcPr>
            <w:tcW w:w="5358" w:type="dxa"/>
            <w:shd w:val="clear" w:color="auto" w:fill="auto"/>
            <w:vAlign w:val="center"/>
            <w:hideMark/>
          </w:tcPr>
          <w:p w14:paraId="13457F8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thông qua Quy định chi trả tiền lương, thù lao cơ quan Tổng công ty Phát điện 2 – công ty cổ phần</w:t>
            </w:r>
          </w:p>
        </w:tc>
        <w:tc>
          <w:tcPr>
            <w:tcW w:w="850" w:type="dxa"/>
            <w:vAlign w:val="center"/>
          </w:tcPr>
          <w:p w14:paraId="6C3B210E" w14:textId="77777777" w:rsidR="005E3B08" w:rsidRPr="005E3B08" w:rsidRDefault="005E3B08" w:rsidP="005E3B08">
            <w:pPr>
              <w:jc w:val="center"/>
              <w:rPr>
                <w:rFonts w:eastAsia="Times New Roman"/>
                <w:color w:val="000000"/>
                <w:sz w:val="22"/>
                <w:szCs w:val="22"/>
              </w:rPr>
            </w:pPr>
            <w:r w:rsidRPr="005E3B08">
              <w:rPr>
                <w:rFonts w:eastAsia="Times New Roman"/>
                <w:color w:val="000000"/>
                <w:sz w:val="22"/>
                <w:szCs w:val="22"/>
              </w:rPr>
              <w:t>100%</w:t>
            </w:r>
          </w:p>
        </w:tc>
      </w:tr>
      <w:tr w:rsidR="005E3B08" w:rsidRPr="005E3B08" w14:paraId="2DF399C4" w14:textId="77777777" w:rsidTr="005E3B08">
        <w:trPr>
          <w:trHeight w:val="510"/>
        </w:trPr>
        <w:tc>
          <w:tcPr>
            <w:tcW w:w="9781" w:type="dxa"/>
            <w:gridSpan w:val="5"/>
            <w:shd w:val="clear" w:color="auto" w:fill="FFFF00"/>
            <w:vAlign w:val="center"/>
          </w:tcPr>
          <w:p w14:paraId="6E618336" w14:textId="77777777" w:rsidR="005E3B08" w:rsidRPr="005E3B08" w:rsidRDefault="005E3B08" w:rsidP="005E3B08">
            <w:pPr>
              <w:numPr>
                <w:ilvl w:val="0"/>
                <w:numId w:val="9"/>
              </w:numPr>
              <w:ind w:left="345" w:right="-68" w:hanging="345"/>
              <w:contextualSpacing/>
              <w:rPr>
                <w:rFonts w:eastAsia="Times New Roman"/>
                <w:b/>
                <w:bCs/>
                <w:color w:val="000000"/>
                <w:sz w:val="22"/>
                <w:szCs w:val="22"/>
              </w:rPr>
            </w:pPr>
            <w:r w:rsidRPr="005E3B08">
              <w:rPr>
                <w:rFonts w:eastAsia="Times New Roman"/>
                <w:b/>
                <w:bCs/>
                <w:color w:val="000000"/>
                <w:sz w:val="22"/>
                <w:szCs w:val="22"/>
              </w:rPr>
              <w:t>Quyết định</w:t>
            </w:r>
          </w:p>
        </w:tc>
      </w:tr>
      <w:tr w:rsidR="005E3B08" w:rsidRPr="005E3B08" w14:paraId="4F61F592" w14:textId="77777777" w:rsidTr="005E3B08">
        <w:trPr>
          <w:trHeight w:val="510"/>
        </w:trPr>
        <w:tc>
          <w:tcPr>
            <w:tcW w:w="567" w:type="dxa"/>
            <w:vAlign w:val="center"/>
          </w:tcPr>
          <w:p w14:paraId="755EC47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FA35E3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01/QĐ-HĐQT</w:t>
            </w:r>
          </w:p>
        </w:tc>
        <w:tc>
          <w:tcPr>
            <w:tcW w:w="1276" w:type="dxa"/>
            <w:shd w:val="clear" w:color="auto" w:fill="auto"/>
            <w:vAlign w:val="center"/>
          </w:tcPr>
          <w:p w14:paraId="496280A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04/01/2023</w:t>
            </w:r>
          </w:p>
        </w:tc>
        <w:tc>
          <w:tcPr>
            <w:tcW w:w="5358" w:type="dxa"/>
            <w:shd w:val="clear" w:color="auto" w:fill="auto"/>
            <w:vAlign w:val="center"/>
          </w:tcPr>
          <w:p w14:paraId="62EE7F9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V/v Xếp lương Thành viên Hội đồng quản trị Tổng công ty Phát điện 2  </w:t>
            </w:r>
          </w:p>
        </w:tc>
        <w:tc>
          <w:tcPr>
            <w:tcW w:w="850" w:type="dxa"/>
            <w:vAlign w:val="center"/>
          </w:tcPr>
          <w:p w14:paraId="72A2173A" w14:textId="77777777" w:rsidR="005E3B08" w:rsidRPr="005E3B08" w:rsidRDefault="005E3B08" w:rsidP="005E3B08">
            <w:pPr>
              <w:jc w:val="center"/>
              <w:rPr>
                <w:rFonts w:eastAsia="Times New Roman"/>
                <w:color w:val="000000"/>
                <w:sz w:val="22"/>
                <w:szCs w:val="22"/>
              </w:rPr>
            </w:pPr>
          </w:p>
        </w:tc>
      </w:tr>
      <w:tr w:rsidR="005E3B08" w:rsidRPr="005E3B08" w14:paraId="17CC0C6E" w14:textId="77777777" w:rsidTr="005E3B08">
        <w:trPr>
          <w:trHeight w:val="510"/>
        </w:trPr>
        <w:tc>
          <w:tcPr>
            <w:tcW w:w="567" w:type="dxa"/>
            <w:vAlign w:val="center"/>
          </w:tcPr>
          <w:p w14:paraId="7C16B249"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DC288F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02/QĐ-HĐQT</w:t>
            </w:r>
          </w:p>
        </w:tc>
        <w:tc>
          <w:tcPr>
            <w:tcW w:w="1276" w:type="dxa"/>
            <w:shd w:val="clear" w:color="auto" w:fill="auto"/>
            <w:vAlign w:val="center"/>
          </w:tcPr>
          <w:p w14:paraId="7B0D3B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17/01/2023</w:t>
            </w:r>
          </w:p>
        </w:tc>
        <w:tc>
          <w:tcPr>
            <w:tcW w:w="5358" w:type="dxa"/>
            <w:shd w:val="clear" w:color="auto" w:fill="auto"/>
            <w:vAlign w:val="center"/>
          </w:tcPr>
          <w:p w14:paraId="45B754C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giao thực hiện nhiệm vụ quyền Giám đốc Công ty Thủy điện An Khê – Ka Nak</w:t>
            </w:r>
          </w:p>
        </w:tc>
        <w:tc>
          <w:tcPr>
            <w:tcW w:w="850" w:type="dxa"/>
            <w:vAlign w:val="center"/>
          </w:tcPr>
          <w:p w14:paraId="253C5D17" w14:textId="77777777" w:rsidR="005E3B08" w:rsidRPr="005E3B08" w:rsidRDefault="005E3B08" w:rsidP="005E3B08">
            <w:pPr>
              <w:jc w:val="center"/>
              <w:rPr>
                <w:rFonts w:eastAsia="Times New Roman"/>
                <w:color w:val="000000"/>
                <w:sz w:val="22"/>
                <w:szCs w:val="22"/>
              </w:rPr>
            </w:pPr>
          </w:p>
        </w:tc>
      </w:tr>
      <w:tr w:rsidR="005E3B08" w:rsidRPr="005E3B08" w14:paraId="6A77E80E" w14:textId="77777777" w:rsidTr="005E3B08">
        <w:trPr>
          <w:trHeight w:val="510"/>
        </w:trPr>
        <w:tc>
          <w:tcPr>
            <w:tcW w:w="567" w:type="dxa"/>
            <w:vAlign w:val="center"/>
          </w:tcPr>
          <w:p w14:paraId="0A059FF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4D6B5E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03/QĐ-HĐQT</w:t>
            </w:r>
          </w:p>
        </w:tc>
        <w:tc>
          <w:tcPr>
            <w:tcW w:w="1276" w:type="dxa"/>
            <w:shd w:val="clear" w:color="auto" w:fill="auto"/>
            <w:vAlign w:val="center"/>
          </w:tcPr>
          <w:p w14:paraId="0C0E0DD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18/01/2023</w:t>
            </w:r>
          </w:p>
        </w:tc>
        <w:tc>
          <w:tcPr>
            <w:tcW w:w="5358" w:type="dxa"/>
            <w:shd w:val="clear" w:color="auto" w:fill="auto"/>
            <w:vAlign w:val="center"/>
          </w:tcPr>
          <w:p w14:paraId="12364C5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công nhận mức độ hoàn thành nhiệm vụ Quý IV năm 2022 của Ban Tổng hợp và Ban Kiểm toán nội bộ &amp; Giám sát tài chính</w:t>
            </w:r>
          </w:p>
        </w:tc>
        <w:tc>
          <w:tcPr>
            <w:tcW w:w="850" w:type="dxa"/>
            <w:vAlign w:val="center"/>
          </w:tcPr>
          <w:p w14:paraId="481BB83D" w14:textId="77777777" w:rsidR="005E3B08" w:rsidRPr="005E3B08" w:rsidRDefault="005E3B08" w:rsidP="005E3B08">
            <w:pPr>
              <w:jc w:val="center"/>
              <w:rPr>
                <w:rFonts w:eastAsia="Times New Roman"/>
                <w:color w:val="000000"/>
                <w:sz w:val="22"/>
                <w:szCs w:val="22"/>
              </w:rPr>
            </w:pPr>
          </w:p>
        </w:tc>
      </w:tr>
      <w:tr w:rsidR="005E3B08" w:rsidRPr="005E3B08" w14:paraId="7BEFD377" w14:textId="77777777" w:rsidTr="005E3B08">
        <w:trPr>
          <w:trHeight w:val="510"/>
        </w:trPr>
        <w:tc>
          <w:tcPr>
            <w:tcW w:w="567" w:type="dxa"/>
            <w:vAlign w:val="center"/>
          </w:tcPr>
          <w:p w14:paraId="150E5082"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133428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04/QĐ-HĐQT</w:t>
            </w:r>
          </w:p>
        </w:tc>
        <w:tc>
          <w:tcPr>
            <w:tcW w:w="1276" w:type="dxa"/>
            <w:shd w:val="clear" w:color="auto" w:fill="auto"/>
            <w:vAlign w:val="center"/>
          </w:tcPr>
          <w:p w14:paraId="068BEA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19/01/2023</w:t>
            </w:r>
          </w:p>
        </w:tc>
        <w:tc>
          <w:tcPr>
            <w:tcW w:w="5358" w:type="dxa"/>
            <w:shd w:val="clear" w:color="auto" w:fill="auto"/>
            <w:vAlign w:val="center"/>
          </w:tcPr>
          <w:p w14:paraId="40AEC4A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gia hạn thời gian giữ chức vụ Phó Trưởng ban Kiểm toán nội bộ và Giám sát tài chính (ông Trương Văn Thời)</w:t>
            </w:r>
          </w:p>
        </w:tc>
        <w:tc>
          <w:tcPr>
            <w:tcW w:w="850" w:type="dxa"/>
            <w:vAlign w:val="center"/>
          </w:tcPr>
          <w:p w14:paraId="0BBA0F76" w14:textId="77777777" w:rsidR="005E3B08" w:rsidRPr="005E3B08" w:rsidRDefault="005E3B08" w:rsidP="005E3B08">
            <w:pPr>
              <w:jc w:val="center"/>
              <w:rPr>
                <w:rFonts w:eastAsia="Times New Roman"/>
                <w:color w:val="000000"/>
                <w:sz w:val="22"/>
                <w:szCs w:val="22"/>
              </w:rPr>
            </w:pPr>
          </w:p>
        </w:tc>
      </w:tr>
      <w:tr w:rsidR="005E3B08" w:rsidRPr="005E3B08" w14:paraId="1BE87159" w14:textId="77777777" w:rsidTr="005E3B08">
        <w:trPr>
          <w:trHeight w:val="510"/>
        </w:trPr>
        <w:tc>
          <w:tcPr>
            <w:tcW w:w="567" w:type="dxa"/>
            <w:vAlign w:val="center"/>
          </w:tcPr>
          <w:p w14:paraId="3A9085E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56CAFC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05/QĐ-HĐQT</w:t>
            </w:r>
          </w:p>
        </w:tc>
        <w:tc>
          <w:tcPr>
            <w:tcW w:w="1276" w:type="dxa"/>
            <w:shd w:val="clear" w:color="auto" w:fill="auto"/>
            <w:vAlign w:val="center"/>
          </w:tcPr>
          <w:p w14:paraId="45A0311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20/01/2023</w:t>
            </w:r>
          </w:p>
        </w:tc>
        <w:tc>
          <w:tcPr>
            <w:tcW w:w="5358" w:type="dxa"/>
            <w:shd w:val="clear" w:color="auto" w:fill="auto"/>
            <w:vAlign w:val="center"/>
          </w:tcPr>
          <w:p w14:paraId="2D89453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QĐ- HĐQT phê duyệt chương trình quản trị rủi ro tổng thể năm 2023 của Tổng công ty Phát điện 2.</w:t>
            </w:r>
          </w:p>
        </w:tc>
        <w:tc>
          <w:tcPr>
            <w:tcW w:w="850" w:type="dxa"/>
            <w:vAlign w:val="center"/>
          </w:tcPr>
          <w:p w14:paraId="0630DF05" w14:textId="77777777" w:rsidR="005E3B08" w:rsidRPr="005E3B08" w:rsidRDefault="005E3B08" w:rsidP="005E3B08">
            <w:pPr>
              <w:jc w:val="center"/>
              <w:rPr>
                <w:rFonts w:eastAsia="Times New Roman"/>
                <w:color w:val="000000"/>
                <w:sz w:val="22"/>
                <w:szCs w:val="22"/>
              </w:rPr>
            </w:pPr>
          </w:p>
        </w:tc>
      </w:tr>
      <w:tr w:rsidR="005E3B08" w:rsidRPr="005E3B08" w14:paraId="4340FB60" w14:textId="77777777" w:rsidTr="005E3B08">
        <w:trPr>
          <w:trHeight w:val="510"/>
        </w:trPr>
        <w:tc>
          <w:tcPr>
            <w:tcW w:w="567" w:type="dxa"/>
            <w:vAlign w:val="center"/>
          </w:tcPr>
          <w:p w14:paraId="3F51357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97C7FF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06/QĐ-HĐQT</w:t>
            </w:r>
          </w:p>
        </w:tc>
        <w:tc>
          <w:tcPr>
            <w:tcW w:w="1276" w:type="dxa"/>
            <w:shd w:val="clear" w:color="auto" w:fill="auto"/>
            <w:vAlign w:val="center"/>
          </w:tcPr>
          <w:p w14:paraId="284675A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30/01/2023</w:t>
            </w:r>
          </w:p>
        </w:tc>
        <w:tc>
          <w:tcPr>
            <w:tcW w:w="5358" w:type="dxa"/>
            <w:shd w:val="clear" w:color="auto" w:fill="auto"/>
            <w:vAlign w:val="center"/>
          </w:tcPr>
          <w:p w14:paraId="321D889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gia hạn thời gian giữ chức vụ Phó Trưởng ban Tổng hợp (ông Nguyễn Thành Sơn)</w:t>
            </w:r>
          </w:p>
        </w:tc>
        <w:tc>
          <w:tcPr>
            <w:tcW w:w="850" w:type="dxa"/>
            <w:vAlign w:val="center"/>
          </w:tcPr>
          <w:p w14:paraId="320D4C9D" w14:textId="77777777" w:rsidR="005E3B08" w:rsidRPr="005E3B08" w:rsidRDefault="005E3B08" w:rsidP="005E3B08">
            <w:pPr>
              <w:jc w:val="center"/>
              <w:rPr>
                <w:rFonts w:eastAsia="Times New Roman"/>
                <w:color w:val="000000"/>
                <w:sz w:val="22"/>
                <w:szCs w:val="22"/>
              </w:rPr>
            </w:pPr>
          </w:p>
        </w:tc>
      </w:tr>
      <w:tr w:rsidR="005E3B08" w:rsidRPr="005E3B08" w14:paraId="4D62B708" w14:textId="77777777" w:rsidTr="005E3B08">
        <w:trPr>
          <w:trHeight w:val="510"/>
        </w:trPr>
        <w:tc>
          <w:tcPr>
            <w:tcW w:w="567" w:type="dxa"/>
            <w:vAlign w:val="center"/>
          </w:tcPr>
          <w:p w14:paraId="2EF871A2"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C2C32F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07/QĐ-HĐQT</w:t>
            </w:r>
          </w:p>
        </w:tc>
        <w:tc>
          <w:tcPr>
            <w:tcW w:w="1276" w:type="dxa"/>
            <w:shd w:val="clear" w:color="auto" w:fill="auto"/>
            <w:vAlign w:val="center"/>
          </w:tcPr>
          <w:p w14:paraId="16AAE7E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09/02/2023</w:t>
            </w:r>
          </w:p>
        </w:tc>
        <w:tc>
          <w:tcPr>
            <w:tcW w:w="5358" w:type="dxa"/>
            <w:shd w:val="clear" w:color="auto" w:fill="auto"/>
            <w:vAlign w:val="center"/>
          </w:tcPr>
          <w:p w14:paraId="35900E3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ban hành bộ định mức SCL thiết bị Cơ – Thuỷ lực NMTĐ Sông Bung 4</w:t>
            </w:r>
          </w:p>
        </w:tc>
        <w:tc>
          <w:tcPr>
            <w:tcW w:w="850" w:type="dxa"/>
            <w:vAlign w:val="center"/>
          </w:tcPr>
          <w:p w14:paraId="727D5640" w14:textId="77777777" w:rsidR="005E3B08" w:rsidRPr="005E3B08" w:rsidRDefault="005E3B08" w:rsidP="005E3B08">
            <w:pPr>
              <w:jc w:val="center"/>
              <w:rPr>
                <w:rFonts w:eastAsia="Times New Roman"/>
                <w:color w:val="000000"/>
                <w:sz w:val="22"/>
                <w:szCs w:val="22"/>
              </w:rPr>
            </w:pPr>
          </w:p>
        </w:tc>
      </w:tr>
      <w:tr w:rsidR="005E3B08" w:rsidRPr="005E3B08" w14:paraId="72A9A4C5" w14:textId="77777777" w:rsidTr="005E3B08">
        <w:trPr>
          <w:trHeight w:val="510"/>
        </w:trPr>
        <w:tc>
          <w:tcPr>
            <w:tcW w:w="567" w:type="dxa"/>
            <w:vAlign w:val="center"/>
          </w:tcPr>
          <w:p w14:paraId="5F14896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1E7B93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08/QĐ-HĐQT</w:t>
            </w:r>
          </w:p>
        </w:tc>
        <w:tc>
          <w:tcPr>
            <w:tcW w:w="1276" w:type="dxa"/>
            <w:shd w:val="clear" w:color="auto" w:fill="auto"/>
            <w:vAlign w:val="center"/>
          </w:tcPr>
          <w:p w14:paraId="21B93E6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09/02/2023</w:t>
            </w:r>
          </w:p>
        </w:tc>
        <w:tc>
          <w:tcPr>
            <w:tcW w:w="5358" w:type="dxa"/>
            <w:shd w:val="clear" w:color="auto" w:fill="auto"/>
            <w:vAlign w:val="center"/>
          </w:tcPr>
          <w:p w14:paraId="5A9CFEC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ban hành bộ định mức SCL thiết bị Cơ – Thuỷ lực NMTĐ An Khê</w:t>
            </w:r>
          </w:p>
        </w:tc>
        <w:tc>
          <w:tcPr>
            <w:tcW w:w="850" w:type="dxa"/>
            <w:vAlign w:val="center"/>
          </w:tcPr>
          <w:p w14:paraId="53E77CC0" w14:textId="77777777" w:rsidR="005E3B08" w:rsidRPr="005E3B08" w:rsidRDefault="005E3B08" w:rsidP="005E3B08">
            <w:pPr>
              <w:jc w:val="center"/>
              <w:rPr>
                <w:rFonts w:eastAsia="Times New Roman"/>
                <w:color w:val="000000"/>
                <w:sz w:val="22"/>
                <w:szCs w:val="22"/>
              </w:rPr>
            </w:pPr>
          </w:p>
        </w:tc>
      </w:tr>
      <w:tr w:rsidR="005E3B08" w:rsidRPr="005E3B08" w14:paraId="7CD51352" w14:textId="77777777" w:rsidTr="005E3B08">
        <w:trPr>
          <w:trHeight w:val="510"/>
        </w:trPr>
        <w:tc>
          <w:tcPr>
            <w:tcW w:w="567" w:type="dxa"/>
            <w:vAlign w:val="center"/>
          </w:tcPr>
          <w:p w14:paraId="7122FD4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65C1D7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09/QĐ-HĐQT</w:t>
            </w:r>
          </w:p>
        </w:tc>
        <w:tc>
          <w:tcPr>
            <w:tcW w:w="1276" w:type="dxa"/>
            <w:shd w:val="clear" w:color="auto" w:fill="auto"/>
            <w:vAlign w:val="center"/>
          </w:tcPr>
          <w:p w14:paraId="76E2EB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14/02/2023</w:t>
            </w:r>
          </w:p>
        </w:tc>
        <w:tc>
          <w:tcPr>
            <w:tcW w:w="5358" w:type="dxa"/>
            <w:shd w:val="clear" w:color="auto" w:fill="auto"/>
            <w:vAlign w:val="center"/>
          </w:tcPr>
          <w:p w14:paraId="7A5FE12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phê duyệt danh mục, phương án kỹ thuật (hiệu chỉnh) và dự toán Đại tu tổ máy phát điện H2 năm 2023 – Công ty Thủy điện Quảng Trị</w:t>
            </w:r>
          </w:p>
        </w:tc>
        <w:tc>
          <w:tcPr>
            <w:tcW w:w="850" w:type="dxa"/>
            <w:vAlign w:val="center"/>
          </w:tcPr>
          <w:p w14:paraId="4B4DA58E" w14:textId="77777777" w:rsidR="005E3B08" w:rsidRPr="005E3B08" w:rsidRDefault="005E3B08" w:rsidP="005E3B08">
            <w:pPr>
              <w:jc w:val="center"/>
              <w:rPr>
                <w:rFonts w:eastAsia="Times New Roman"/>
                <w:color w:val="000000"/>
                <w:sz w:val="22"/>
                <w:szCs w:val="22"/>
              </w:rPr>
            </w:pPr>
          </w:p>
        </w:tc>
      </w:tr>
      <w:tr w:rsidR="005E3B08" w:rsidRPr="005E3B08" w14:paraId="3C76157B" w14:textId="77777777" w:rsidTr="005E3B08">
        <w:trPr>
          <w:trHeight w:val="510"/>
        </w:trPr>
        <w:tc>
          <w:tcPr>
            <w:tcW w:w="567" w:type="dxa"/>
            <w:vAlign w:val="center"/>
          </w:tcPr>
          <w:p w14:paraId="15532FB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35A744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10/QĐ-HĐQT</w:t>
            </w:r>
          </w:p>
        </w:tc>
        <w:tc>
          <w:tcPr>
            <w:tcW w:w="1276" w:type="dxa"/>
            <w:shd w:val="clear" w:color="auto" w:fill="auto"/>
            <w:vAlign w:val="center"/>
          </w:tcPr>
          <w:p w14:paraId="302C41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15/02/2023</w:t>
            </w:r>
          </w:p>
        </w:tc>
        <w:tc>
          <w:tcPr>
            <w:tcW w:w="5358" w:type="dxa"/>
            <w:shd w:val="clear" w:color="auto" w:fill="auto"/>
            <w:vAlign w:val="center"/>
          </w:tcPr>
          <w:p w14:paraId="2CE920E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phê duyệt bổ sung danh mục, PAKT, dự toán các hạng mục BDSC theo RCM thuộc tổ máy H1 NMTĐ Ka Nak năm 2023 của Công ty Thủy điện An Khê – Ka Nak</w:t>
            </w:r>
          </w:p>
        </w:tc>
        <w:tc>
          <w:tcPr>
            <w:tcW w:w="850" w:type="dxa"/>
            <w:vAlign w:val="center"/>
          </w:tcPr>
          <w:p w14:paraId="069FD334" w14:textId="77777777" w:rsidR="005E3B08" w:rsidRPr="005E3B08" w:rsidRDefault="005E3B08" w:rsidP="005E3B08">
            <w:pPr>
              <w:jc w:val="center"/>
              <w:rPr>
                <w:rFonts w:eastAsia="Times New Roman"/>
                <w:color w:val="000000"/>
                <w:sz w:val="22"/>
                <w:szCs w:val="22"/>
              </w:rPr>
            </w:pPr>
          </w:p>
        </w:tc>
      </w:tr>
      <w:tr w:rsidR="005E3B08" w:rsidRPr="005E3B08" w14:paraId="765FEDAD" w14:textId="77777777" w:rsidTr="005E3B08">
        <w:trPr>
          <w:trHeight w:val="510"/>
        </w:trPr>
        <w:tc>
          <w:tcPr>
            <w:tcW w:w="567" w:type="dxa"/>
            <w:vAlign w:val="center"/>
          </w:tcPr>
          <w:p w14:paraId="1922F43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D0098D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11/QĐ-HĐQT</w:t>
            </w:r>
          </w:p>
        </w:tc>
        <w:tc>
          <w:tcPr>
            <w:tcW w:w="1276" w:type="dxa"/>
            <w:shd w:val="clear" w:color="auto" w:fill="auto"/>
            <w:vAlign w:val="center"/>
          </w:tcPr>
          <w:p w14:paraId="4AF4FB7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15/02/2023</w:t>
            </w:r>
          </w:p>
        </w:tc>
        <w:tc>
          <w:tcPr>
            <w:tcW w:w="5358" w:type="dxa"/>
            <w:shd w:val="clear" w:color="auto" w:fill="auto"/>
            <w:vAlign w:val="center"/>
          </w:tcPr>
          <w:p w14:paraId="335F483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69622CDC" w14:textId="77777777" w:rsidR="005E3B08" w:rsidRPr="005E3B08" w:rsidRDefault="005E3B08" w:rsidP="005E3B08">
            <w:pPr>
              <w:jc w:val="center"/>
              <w:rPr>
                <w:rFonts w:eastAsia="Times New Roman"/>
                <w:color w:val="000000"/>
                <w:sz w:val="22"/>
                <w:szCs w:val="22"/>
              </w:rPr>
            </w:pPr>
          </w:p>
        </w:tc>
      </w:tr>
      <w:tr w:rsidR="005E3B08" w:rsidRPr="005E3B08" w14:paraId="2D335217" w14:textId="77777777" w:rsidTr="005E3B08">
        <w:trPr>
          <w:trHeight w:val="510"/>
        </w:trPr>
        <w:tc>
          <w:tcPr>
            <w:tcW w:w="567" w:type="dxa"/>
            <w:vAlign w:val="center"/>
          </w:tcPr>
          <w:p w14:paraId="592E0C6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69F476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12/QĐ-HĐQT</w:t>
            </w:r>
          </w:p>
        </w:tc>
        <w:tc>
          <w:tcPr>
            <w:tcW w:w="1276" w:type="dxa"/>
            <w:shd w:val="clear" w:color="auto" w:fill="auto"/>
            <w:vAlign w:val="center"/>
          </w:tcPr>
          <w:p w14:paraId="37830EC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21/02/2023</w:t>
            </w:r>
          </w:p>
        </w:tc>
        <w:tc>
          <w:tcPr>
            <w:tcW w:w="5358" w:type="dxa"/>
            <w:shd w:val="clear" w:color="auto" w:fill="auto"/>
            <w:vAlign w:val="center"/>
          </w:tcPr>
          <w:p w14:paraId="39DB231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thù lao thực hiện năm 2022 của Người quản lý Công ty TNHH MTV Thủy điện Trung Sơn</w:t>
            </w:r>
          </w:p>
        </w:tc>
        <w:tc>
          <w:tcPr>
            <w:tcW w:w="850" w:type="dxa"/>
            <w:vAlign w:val="center"/>
          </w:tcPr>
          <w:p w14:paraId="26DDFCAD" w14:textId="77777777" w:rsidR="005E3B08" w:rsidRPr="005E3B08" w:rsidRDefault="005E3B08" w:rsidP="005E3B08">
            <w:pPr>
              <w:jc w:val="center"/>
              <w:rPr>
                <w:rFonts w:eastAsia="Times New Roman"/>
                <w:color w:val="000000"/>
                <w:sz w:val="22"/>
                <w:szCs w:val="22"/>
              </w:rPr>
            </w:pPr>
          </w:p>
        </w:tc>
      </w:tr>
      <w:tr w:rsidR="005E3B08" w:rsidRPr="005E3B08" w14:paraId="25CF1A33" w14:textId="77777777" w:rsidTr="005E3B08">
        <w:trPr>
          <w:trHeight w:val="510"/>
        </w:trPr>
        <w:tc>
          <w:tcPr>
            <w:tcW w:w="567" w:type="dxa"/>
            <w:vAlign w:val="center"/>
          </w:tcPr>
          <w:p w14:paraId="24E0FCA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64919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13/QĐ-HĐQT</w:t>
            </w:r>
          </w:p>
        </w:tc>
        <w:tc>
          <w:tcPr>
            <w:tcW w:w="1276" w:type="dxa"/>
            <w:shd w:val="clear" w:color="auto" w:fill="auto"/>
            <w:vAlign w:val="center"/>
          </w:tcPr>
          <w:p w14:paraId="1D74D76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22/02/2023</w:t>
            </w:r>
          </w:p>
        </w:tc>
        <w:tc>
          <w:tcPr>
            <w:tcW w:w="5358" w:type="dxa"/>
            <w:shd w:val="clear" w:color="auto" w:fill="auto"/>
            <w:vAlign w:val="center"/>
          </w:tcPr>
          <w:p w14:paraId="2678E56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phê duyệt mô hình tổ chức và định biên lao động của Tổng công ty Phát điện 2 và các đơn vị thành viên</w:t>
            </w:r>
          </w:p>
        </w:tc>
        <w:tc>
          <w:tcPr>
            <w:tcW w:w="850" w:type="dxa"/>
            <w:vAlign w:val="center"/>
          </w:tcPr>
          <w:p w14:paraId="0706AAB2" w14:textId="77777777" w:rsidR="005E3B08" w:rsidRPr="005E3B08" w:rsidRDefault="005E3B08" w:rsidP="005E3B08">
            <w:pPr>
              <w:jc w:val="center"/>
              <w:rPr>
                <w:rFonts w:eastAsia="Times New Roman"/>
                <w:color w:val="000000"/>
                <w:sz w:val="22"/>
                <w:szCs w:val="22"/>
              </w:rPr>
            </w:pPr>
          </w:p>
        </w:tc>
      </w:tr>
      <w:tr w:rsidR="005E3B08" w:rsidRPr="005E3B08" w14:paraId="7B73E12B" w14:textId="77777777" w:rsidTr="005E3B08">
        <w:trPr>
          <w:trHeight w:val="510"/>
        </w:trPr>
        <w:tc>
          <w:tcPr>
            <w:tcW w:w="567" w:type="dxa"/>
            <w:vAlign w:val="center"/>
          </w:tcPr>
          <w:p w14:paraId="152CDE7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55F16B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14/QĐ-HĐQT</w:t>
            </w:r>
          </w:p>
        </w:tc>
        <w:tc>
          <w:tcPr>
            <w:tcW w:w="1276" w:type="dxa"/>
            <w:shd w:val="clear" w:color="auto" w:fill="auto"/>
            <w:vAlign w:val="center"/>
          </w:tcPr>
          <w:p w14:paraId="5BF7D0C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24/02/2023</w:t>
            </w:r>
          </w:p>
        </w:tc>
        <w:tc>
          <w:tcPr>
            <w:tcW w:w="5358" w:type="dxa"/>
            <w:shd w:val="clear" w:color="auto" w:fill="auto"/>
            <w:vAlign w:val="center"/>
          </w:tcPr>
          <w:p w14:paraId="4D127D2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kéo dài thời gian giữ chức vụ Giám đốc Công ty Thủy điện An Khê – Ka Nak (ông Đặng Văn Tuần)</w:t>
            </w:r>
          </w:p>
        </w:tc>
        <w:tc>
          <w:tcPr>
            <w:tcW w:w="850" w:type="dxa"/>
            <w:vAlign w:val="center"/>
          </w:tcPr>
          <w:p w14:paraId="59570BFD" w14:textId="77777777" w:rsidR="005E3B08" w:rsidRPr="005E3B08" w:rsidRDefault="005E3B08" w:rsidP="005E3B08">
            <w:pPr>
              <w:jc w:val="center"/>
              <w:rPr>
                <w:rFonts w:eastAsia="Times New Roman"/>
                <w:color w:val="000000"/>
                <w:sz w:val="22"/>
                <w:szCs w:val="22"/>
              </w:rPr>
            </w:pPr>
          </w:p>
        </w:tc>
      </w:tr>
      <w:tr w:rsidR="005E3B08" w:rsidRPr="005E3B08" w14:paraId="2908AB94" w14:textId="77777777" w:rsidTr="005E3B08">
        <w:trPr>
          <w:trHeight w:val="510"/>
        </w:trPr>
        <w:tc>
          <w:tcPr>
            <w:tcW w:w="567" w:type="dxa"/>
            <w:vAlign w:val="center"/>
          </w:tcPr>
          <w:p w14:paraId="27921CE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B6C253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15/QĐ-HĐQT</w:t>
            </w:r>
          </w:p>
        </w:tc>
        <w:tc>
          <w:tcPr>
            <w:tcW w:w="1276" w:type="dxa"/>
            <w:shd w:val="clear" w:color="auto" w:fill="auto"/>
            <w:vAlign w:val="center"/>
          </w:tcPr>
          <w:p w14:paraId="6EDD3B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28/02/2023</w:t>
            </w:r>
          </w:p>
        </w:tc>
        <w:tc>
          <w:tcPr>
            <w:tcW w:w="5358" w:type="dxa"/>
            <w:shd w:val="clear" w:color="auto" w:fill="auto"/>
            <w:vAlign w:val="center"/>
          </w:tcPr>
          <w:p w14:paraId="38471D4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Quyết định về việc cử cán bộ đi công tác nước ngoài </w:t>
            </w:r>
          </w:p>
        </w:tc>
        <w:tc>
          <w:tcPr>
            <w:tcW w:w="850" w:type="dxa"/>
            <w:vAlign w:val="center"/>
          </w:tcPr>
          <w:p w14:paraId="1B3A5CD9" w14:textId="77777777" w:rsidR="005E3B08" w:rsidRPr="005E3B08" w:rsidRDefault="005E3B08" w:rsidP="005E3B08">
            <w:pPr>
              <w:jc w:val="center"/>
              <w:rPr>
                <w:rFonts w:eastAsia="Times New Roman"/>
                <w:color w:val="000000"/>
                <w:sz w:val="22"/>
                <w:szCs w:val="22"/>
              </w:rPr>
            </w:pPr>
          </w:p>
        </w:tc>
      </w:tr>
      <w:tr w:rsidR="005E3B08" w:rsidRPr="005E3B08" w14:paraId="271312F2" w14:textId="77777777" w:rsidTr="005E3B08">
        <w:trPr>
          <w:trHeight w:val="510"/>
        </w:trPr>
        <w:tc>
          <w:tcPr>
            <w:tcW w:w="567" w:type="dxa"/>
            <w:vAlign w:val="center"/>
          </w:tcPr>
          <w:p w14:paraId="4CAB0FD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98B014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16/QĐ-HĐQT</w:t>
            </w:r>
          </w:p>
        </w:tc>
        <w:tc>
          <w:tcPr>
            <w:tcW w:w="1276" w:type="dxa"/>
            <w:shd w:val="clear" w:color="auto" w:fill="auto"/>
            <w:vAlign w:val="center"/>
          </w:tcPr>
          <w:p w14:paraId="44BD8CD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28/02/2023</w:t>
            </w:r>
          </w:p>
        </w:tc>
        <w:tc>
          <w:tcPr>
            <w:tcW w:w="5358" w:type="dxa"/>
            <w:shd w:val="clear" w:color="auto" w:fill="auto"/>
            <w:vAlign w:val="center"/>
          </w:tcPr>
          <w:p w14:paraId="36CFD6F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cán bộ đi công tác nước ngoài (ông Nguyễn Văn Tặng)</w:t>
            </w:r>
          </w:p>
        </w:tc>
        <w:tc>
          <w:tcPr>
            <w:tcW w:w="850" w:type="dxa"/>
            <w:vAlign w:val="center"/>
          </w:tcPr>
          <w:p w14:paraId="5E777011" w14:textId="77777777" w:rsidR="005E3B08" w:rsidRPr="005E3B08" w:rsidRDefault="005E3B08" w:rsidP="005E3B08">
            <w:pPr>
              <w:jc w:val="center"/>
              <w:rPr>
                <w:rFonts w:eastAsia="Times New Roman"/>
                <w:color w:val="000000"/>
                <w:sz w:val="22"/>
                <w:szCs w:val="22"/>
              </w:rPr>
            </w:pPr>
          </w:p>
        </w:tc>
      </w:tr>
      <w:tr w:rsidR="005E3B08" w:rsidRPr="005E3B08" w14:paraId="569B1231" w14:textId="77777777" w:rsidTr="005E3B08">
        <w:trPr>
          <w:trHeight w:val="510"/>
        </w:trPr>
        <w:tc>
          <w:tcPr>
            <w:tcW w:w="567" w:type="dxa"/>
            <w:vAlign w:val="center"/>
          </w:tcPr>
          <w:p w14:paraId="21CA8E6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2C6D47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17/QĐ-HĐQT</w:t>
            </w:r>
          </w:p>
        </w:tc>
        <w:tc>
          <w:tcPr>
            <w:tcW w:w="1276" w:type="dxa"/>
            <w:shd w:val="clear" w:color="auto" w:fill="auto"/>
            <w:vAlign w:val="center"/>
          </w:tcPr>
          <w:p w14:paraId="50D2F15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28/02/2023</w:t>
            </w:r>
          </w:p>
        </w:tc>
        <w:tc>
          <w:tcPr>
            <w:tcW w:w="5358" w:type="dxa"/>
            <w:shd w:val="clear" w:color="auto" w:fill="auto"/>
            <w:vAlign w:val="center"/>
          </w:tcPr>
          <w:p w14:paraId="478265E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cán bộ đi công tác nước ngoài (ông Ngô Đức Thăng)</w:t>
            </w:r>
          </w:p>
        </w:tc>
        <w:tc>
          <w:tcPr>
            <w:tcW w:w="850" w:type="dxa"/>
            <w:vAlign w:val="center"/>
          </w:tcPr>
          <w:p w14:paraId="708C6F69" w14:textId="77777777" w:rsidR="005E3B08" w:rsidRPr="005E3B08" w:rsidRDefault="005E3B08" w:rsidP="005E3B08">
            <w:pPr>
              <w:jc w:val="center"/>
              <w:rPr>
                <w:rFonts w:eastAsia="Times New Roman"/>
                <w:color w:val="000000"/>
                <w:sz w:val="22"/>
                <w:szCs w:val="22"/>
              </w:rPr>
            </w:pPr>
          </w:p>
        </w:tc>
      </w:tr>
      <w:tr w:rsidR="005E3B08" w:rsidRPr="005E3B08" w14:paraId="1027A0B7" w14:textId="77777777" w:rsidTr="005E3B08">
        <w:trPr>
          <w:trHeight w:val="510"/>
        </w:trPr>
        <w:tc>
          <w:tcPr>
            <w:tcW w:w="567" w:type="dxa"/>
            <w:vAlign w:val="center"/>
          </w:tcPr>
          <w:p w14:paraId="1615D62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EC5E6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18/QĐ-HĐQT</w:t>
            </w:r>
          </w:p>
        </w:tc>
        <w:tc>
          <w:tcPr>
            <w:tcW w:w="1276" w:type="dxa"/>
            <w:shd w:val="clear" w:color="auto" w:fill="auto"/>
            <w:vAlign w:val="center"/>
          </w:tcPr>
          <w:p w14:paraId="692761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tcPr>
          <w:p w14:paraId="26E4ED9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đặc nhiệm xúc tiến đầu tư</w:t>
            </w:r>
          </w:p>
        </w:tc>
        <w:tc>
          <w:tcPr>
            <w:tcW w:w="850" w:type="dxa"/>
            <w:vAlign w:val="center"/>
          </w:tcPr>
          <w:p w14:paraId="377B4C37" w14:textId="77777777" w:rsidR="005E3B08" w:rsidRPr="005E3B08" w:rsidRDefault="005E3B08" w:rsidP="005E3B08">
            <w:pPr>
              <w:jc w:val="center"/>
              <w:rPr>
                <w:rFonts w:eastAsia="Times New Roman"/>
                <w:color w:val="000000"/>
                <w:sz w:val="22"/>
                <w:szCs w:val="22"/>
              </w:rPr>
            </w:pPr>
          </w:p>
        </w:tc>
      </w:tr>
      <w:tr w:rsidR="005E3B08" w:rsidRPr="005E3B08" w14:paraId="2C3CD05E" w14:textId="77777777" w:rsidTr="005E3B08">
        <w:trPr>
          <w:trHeight w:val="510"/>
        </w:trPr>
        <w:tc>
          <w:tcPr>
            <w:tcW w:w="567" w:type="dxa"/>
            <w:vAlign w:val="center"/>
          </w:tcPr>
          <w:p w14:paraId="5B4D51F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04D4CA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19/QĐ-HĐQT</w:t>
            </w:r>
          </w:p>
        </w:tc>
        <w:tc>
          <w:tcPr>
            <w:tcW w:w="1276" w:type="dxa"/>
            <w:shd w:val="clear" w:color="auto" w:fill="auto"/>
            <w:vAlign w:val="center"/>
          </w:tcPr>
          <w:p w14:paraId="7081EAF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01/03/2023</w:t>
            </w:r>
          </w:p>
        </w:tc>
        <w:tc>
          <w:tcPr>
            <w:tcW w:w="5358" w:type="dxa"/>
            <w:shd w:val="clear" w:color="auto" w:fill="auto"/>
            <w:vAlign w:val="center"/>
          </w:tcPr>
          <w:p w14:paraId="4321140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phê duyệt danh mục, PAKT và dự toán Đại tu bánh xe công tác tổ máy H1 và H2 - NMTĐ Quảng Trị năm 2024</w:t>
            </w:r>
          </w:p>
        </w:tc>
        <w:tc>
          <w:tcPr>
            <w:tcW w:w="850" w:type="dxa"/>
            <w:vAlign w:val="center"/>
          </w:tcPr>
          <w:p w14:paraId="670B0146" w14:textId="77777777" w:rsidR="005E3B08" w:rsidRPr="005E3B08" w:rsidRDefault="005E3B08" w:rsidP="005E3B08">
            <w:pPr>
              <w:jc w:val="center"/>
              <w:rPr>
                <w:rFonts w:eastAsia="Times New Roman"/>
                <w:color w:val="000000"/>
                <w:sz w:val="22"/>
                <w:szCs w:val="22"/>
              </w:rPr>
            </w:pPr>
          </w:p>
        </w:tc>
      </w:tr>
      <w:tr w:rsidR="005E3B08" w:rsidRPr="005E3B08" w14:paraId="3F772CE8" w14:textId="77777777" w:rsidTr="005E3B08">
        <w:trPr>
          <w:trHeight w:val="510"/>
        </w:trPr>
        <w:tc>
          <w:tcPr>
            <w:tcW w:w="567" w:type="dxa"/>
            <w:vAlign w:val="center"/>
          </w:tcPr>
          <w:p w14:paraId="34127C3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435250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20/QĐ-HĐQT</w:t>
            </w:r>
          </w:p>
        </w:tc>
        <w:tc>
          <w:tcPr>
            <w:tcW w:w="1276" w:type="dxa"/>
            <w:shd w:val="clear" w:color="auto" w:fill="auto"/>
            <w:vAlign w:val="center"/>
          </w:tcPr>
          <w:p w14:paraId="45DB24F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02/03/2023</w:t>
            </w:r>
          </w:p>
        </w:tc>
        <w:tc>
          <w:tcPr>
            <w:tcW w:w="5358" w:type="dxa"/>
            <w:shd w:val="clear" w:color="auto" w:fill="auto"/>
            <w:vAlign w:val="center"/>
          </w:tcPr>
          <w:p w14:paraId="0326B96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phê duyệt kết quả rà soát bổ sung, điều chỉnh và xây dựng mới quy hoạch cán bộ diện EVNGENCO2 quản lý giai đoạn 2021-2026 và 2026-2031 tại các đơn vị thành viên EVNGENCO2</w:t>
            </w:r>
          </w:p>
        </w:tc>
        <w:tc>
          <w:tcPr>
            <w:tcW w:w="850" w:type="dxa"/>
            <w:vAlign w:val="center"/>
          </w:tcPr>
          <w:p w14:paraId="7FA386CC" w14:textId="77777777" w:rsidR="005E3B08" w:rsidRPr="005E3B08" w:rsidRDefault="005E3B08" w:rsidP="005E3B08">
            <w:pPr>
              <w:jc w:val="center"/>
              <w:rPr>
                <w:rFonts w:eastAsia="Times New Roman"/>
                <w:color w:val="000000"/>
                <w:sz w:val="22"/>
                <w:szCs w:val="22"/>
              </w:rPr>
            </w:pPr>
          </w:p>
        </w:tc>
      </w:tr>
      <w:tr w:rsidR="005E3B08" w:rsidRPr="005E3B08" w14:paraId="0153673E" w14:textId="77777777" w:rsidTr="005E3B08">
        <w:trPr>
          <w:trHeight w:val="510"/>
        </w:trPr>
        <w:tc>
          <w:tcPr>
            <w:tcW w:w="567" w:type="dxa"/>
            <w:vAlign w:val="center"/>
          </w:tcPr>
          <w:p w14:paraId="5A02A74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2D9522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21/QĐ-HĐQT</w:t>
            </w:r>
          </w:p>
        </w:tc>
        <w:tc>
          <w:tcPr>
            <w:tcW w:w="1276" w:type="dxa"/>
            <w:shd w:val="clear" w:color="auto" w:fill="auto"/>
            <w:vAlign w:val="center"/>
          </w:tcPr>
          <w:p w14:paraId="56323EF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07/03/2023</w:t>
            </w:r>
          </w:p>
        </w:tc>
        <w:tc>
          <w:tcPr>
            <w:tcW w:w="5358" w:type="dxa"/>
            <w:shd w:val="clear" w:color="auto" w:fill="auto"/>
            <w:vAlign w:val="center"/>
          </w:tcPr>
          <w:p w14:paraId="60A699E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cán bộ đi công tác nước ngoài (ông Ngô Việt Hưng)</w:t>
            </w:r>
          </w:p>
        </w:tc>
        <w:tc>
          <w:tcPr>
            <w:tcW w:w="850" w:type="dxa"/>
            <w:vAlign w:val="center"/>
          </w:tcPr>
          <w:p w14:paraId="726AABF2" w14:textId="77777777" w:rsidR="005E3B08" w:rsidRPr="005E3B08" w:rsidRDefault="005E3B08" w:rsidP="005E3B08">
            <w:pPr>
              <w:jc w:val="center"/>
              <w:rPr>
                <w:rFonts w:eastAsia="Times New Roman"/>
                <w:color w:val="000000"/>
                <w:sz w:val="22"/>
                <w:szCs w:val="22"/>
              </w:rPr>
            </w:pPr>
          </w:p>
        </w:tc>
      </w:tr>
      <w:tr w:rsidR="005E3B08" w:rsidRPr="005E3B08" w14:paraId="724023C8" w14:textId="77777777" w:rsidTr="005E3B08">
        <w:trPr>
          <w:trHeight w:val="510"/>
        </w:trPr>
        <w:tc>
          <w:tcPr>
            <w:tcW w:w="567" w:type="dxa"/>
            <w:vAlign w:val="center"/>
          </w:tcPr>
          <w:p w14:paraId="77AC609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B03052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22/QĐ-HĐQT</w:t>
            </w:r>
          </w:p>
        </w:tc>
        <w:tc>
          <w:tcPr>
            <w:tcW w:w="1276" w:type="dxa"/>
            <w:shd w:val="clear" w:color="auto" w:fill="auto"/>
            <w:vAlign w:val="center"/>
          </w:tcPr>
          <w:p w14:paraId="2DE9B5A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tcPr>
          <w:p w14:paraId="79EADDF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bổ nhiệm Phó Tổng giám đốc Tổng công ty Phát điện 2 – Công ty cổ phần (ông Ngô Việt Hưng)</w:t>
            </w:r>
          </w:p>
        </w:tc>
        <w:tc>
          <w:tcPr>
            <w:tcW w:w="850" w:type="dxa"/>
            <w:vAlign w:val="center"/>
          </w:tcPr>
          <w:p w14:paraId="42528188" w14:textId="77777777" w:rsidR="005E3B08" w:rsidRPr="005E3B08" w:rsidRDefault="005E3B08" w:rsidP="005E3B08">
            <w:pPr>
              <w:jc w:val="center"/>
              <w:rPr>
                <w:rFonts w:eastAsia="Times New Roman"/>
                <w:color w:val="000000"/>
                <w:sz w:val="22"/>
                <w:szCs w:val="22"/>
              </w:rPr>
            </w:pPr>
          </w:p>
        </w:tc>
      </w:tr>
      <w:tr w:rsidR="005E3B08" w:rsidRPr="005E3B08" w14:paraId="3EFF2E2F" w14:textId="77777777" w:rsidTr="005E3B08">
        <w:trPr>
          <w:trHeight w:val="510"/>
        </w:trPr>
        <w:tc>
          <w:tcPr>
            <w:tcW w:w="567" w:type="dxa"/>
            <w:vAlign w:val="center"/>
          </w:tcPr>
          <w:p w14:paraId="21A9A6A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46ACC8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23/QĐ-HĐQT</w:t>
            </w:r>
          </w:p>
        </w:tc>
        <w:tc>
          <w:tcPr>
            <w:tcW w:w="1276" w:type="dxa"/>
            <w:shd w:val="clear" w:color="auto" w:fill="auto"/>
            <w:vAlign w:val="center"/>
          </w:tcPr>
          <w:p w14:paraId="10342C0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15/03/2023</w:t>
            </w:r>
          </w:p>
        </w:tc>
        <w:tc>
          <w:tcPr>
            <w:tcW w:w="5358" w:type="dxa"/>
            <w:shd w:val="clear" w:color="auto" w:fill="auto"/>
            <w:vAlign w:val="center"/>
          </w:tcPr>
          <w:p w14:paraId="3C8B01F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Ban Tổ chức Đại hội đồng cổ đông Tổng công ty phát điện 2 – Công ty cổ phần</w:t>
            </w:r>
          </w:p>
        </w:tc>
        <w:tc>
          <w:tcPr>
            <w:tcW w:w="850" w:type="dxa"/>
            <w:vAlign w:val="center"/>
          </w:tcPr>
          <w:p w14:paraId="3BD6EAEC" w14:textId="77777777" w:rsidR="005E3B08" w:rsidRPr="005E3B08" w:rsidRDefault="005E3B08" w:rsidP="005E3B08">
            <w:pPr>
              <w:jc w:val="center"/>
              <w:rPr>
                <w:rFonts w:eastAsia="Times New Roman"/>
                <w:color w:val="000000"/>
                <w:sz w:val="22"/>
                <w:szCs w:val="22"/>
              </w:rPr>
            </w:pPr>
          </w:p>
        </w:tc>
      </w:tr>
      <w:tr w:rsidR="005E3B08" w:rsidRPr="005E3B08" w14:paraId="2A940020" w14:textId="77777777" w:rsidTr="005E3B08">
        <w:trPr>
          <w:trHeight w:val="510"/>
        </w:trPr>
        <w:tc>
          <w:tcPr>
            <w:tcW w:w="567" w:type="dxa"/>
            <w:vAlign w:val="center"/>
          </w:tcPr>
          <w:p w14:paraId="5E9BA1B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39868E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24/QĐ-HĐQT</w:t>
            </w:r>
          </w:p>
        </w:tc>
        <w:tc>
          <w:tcPr>
            <w:tcW w:w="1276" w:type="dxa"/>
            <w:shd w:val="clear" w:color="auto" w:fill="auto"/>
            <w:vAlign w:val="center"/>
          </w:tcPr>
          <w:p w14:paraId="58FD94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133C94A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giao kế hoạch đầu tư xây dựng năm 2023</w:t>
            </w:r>
          </w:p>
        </w:tc>
        <w:tc>
          <w:tcPr>
            <w:tcW w:w="850" w:type="dxa"/>
            <w:vAlign w:val="center"/>
          </w:tcPr>
          <w:p w14:paraId="161E7C52" w14:textId="77777777" w:rsidR="005E3B08" w:rsidRPr="005E3B08" w:rsidRDefault="005E3B08" w:rsidP="005E3B08">
            <w:pPr>
              <w:jc w:val="center"/>
              <w:rPr>
                <w:rFonts w:eastAsia="Times New Roman"/>
                <w:color w:val="000000"/>
                <w:sz w:val="22"/>
                <w:szCs w:val="22"/>
              </w:rPr>
            </w:pPr>
          </w:p>
        </w:tc>
      </w:tr>
      <w:tr w:rsidR="005E3B08" w:rsidRPr="005E3B08" w14:paraId="743F9D0A" w14:textId="77777777" w:rsidTr="005E3B08">
        <w:trPr>
          <w:trHeight w:val="510"/>
        </w:trPr>
        <w:tc>
          <w:tcPr>
            <w:tcW w:w="567" w:type="dxa"/>
            <w:vAlign w:val="center"/>
          </w:tcPr>
          <w:p w14:paraId="0AD5972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F14909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25/QĐ-HĐQT</w:t>
            </w:r>
          </w:p>
        </w:tc>
        <w:tc>
          <w:tcPr>
            <w:tcW w:w="1276" w:type="dxa"/>
            <w:shd w:val="clear" w:color="auto" w:fill="auto"/>
            <w:vAlign w:val="center"/>
          </w:tcPr>
          <w:p w14:paraId="12FC513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74C3983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giao kế hoạch đầu tư xây dựng năm 2023</w:t>
            </w:r>
          </w:p>
        </w:tc>
        <w:tc>
          <w:tcPr>
            <w:tcW w:w="850" w:type="dxa"/>
            <w:vAlign w:val="center"/>
          </w:tcPr>
          <w:p w14:paraId="0EB29660" w14:textId="77777777" w:rsidR="005E3B08" w:rsidRPr="005E3B08" w:rsidRDefault="005E3B08" w:rsidP="005E3B08">
            <w:pPr>
              <w:jc w:val="center"/>
              <w:rPr>
                <w:rFonts w:eastAsia="Times New Roman"/>
                <w:color w:val="000000"/>
                <w:sz w:val="22"/>
                <w:szCs w:val="22"/>
              </w:rPr>
            </w:pPr>
          </w:p>
        </w:tc>
      </w:tr>
      <w:tr w:rsidR="005E3B08" w:rsidRPr="005E3B08" w14:paraId="28893979" w14:textId="77777777" w:rsidTr="005E3B08">
        <w:trPr>
          <w:trHeight w:val="510"/>
        </w:trPr>
        <w:tc>
          <w:tcPr>
            <w:tcW w:w="567" w:type="dxa"/>
            <w:vAlign w:val="center"/>
          </w:tcPr>
          <w:p w14:paraId="4778835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554750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26/QĐ-HĐQT</w:t>
            </w:r>
          </w:p>
        </w:tc>
        <w:tc>
          <w:tcPr>
            <w:tcW w:w="1276" w:type="dxa"/>
            <w:shd w:val="clear" w:color="auto" w:fill="auto"/>
            <w:vAlign w:val="center"/>
          </w:tcPr>
          <w:p w14:paraId="4419889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229B0CE9" w14:textId="77777777" w:rsidR="005E3B08" w:rsidRPr="005E3B08" w:rsidRDefault="005E3B08" w:rsidP="005E3B08">
            <w:pPr>
              <w:ind w:right="-70"/>
              <w:jc w:val="both"/>
              <w:rPr>
                <w:rFonts w:eastAsia="Times New Roman"/>
                <w:color w:val="000000"/>
                <w:spacing w:val="-8"/>
                <w:sz w:val="22"/>
                <w:szCs w:val="22"/>
              </w:rPr>
            </w:pPr>
            <w:r w:rsidRPr="005E3B08">
              <w:rPr>
                <w:rFonts w:eastAsia="Times New Roman"/>
                <w:color w:val="000000"/>
                <w:spacing w:val="-8"/>
                <w:sz w:val="22"/>
                <w:szCs w:val="22"/>
              </w:rPr>
              <w:t>V/v giao kế hoạch sản xuất kinh doanh năm 2023 - Thủy điện An Khê Ka Nak</w:t>
            </w:r>
          </w:p>
        </w:tc>
        <w:tc>
          <w:tcPr>
            <w:tcW w:w="850" w:type="dxa"/>
            <w:vAlign w:val="center"/>
          </w:tcPr>
          <w:p w14:paraId="314B159F" w14:textId="77777777" w:rsidR="005E3B08" w:rsidRPr="005E3B08" w:rsidRDefault="005E3B08" w:rsidP="005E3B08">
            <w:pPr>
              <w:jc w:val="center"/>
              <w:rPr>
                <w:rFonts w:eastAsia="Times New Roman"/>
                <w:color w:val="000000"/>
                <w:sz w:val="22"/>
                <w:szCs w:val="22"/>
              </w:rPr>
            </w:pPr>
          </w:p>
        </w:tc>
      </w:tr>
      <w:tr w:rsidR="005E3B08" w:rsidRPr="005E3B08" w14:paraId="2A3F29BB" w14:textId="77777777" w:rsidTr="005E3B08">
        <w:trPr>
          <w:trHeight w:val="510"/>
        </w:trPr>
        <w:tc>
          <w:tcPr>
            <w:tcW w:w="567" w:type="dxa"/>
            <w:vAlign w:val="center"/>
          </w:tcPr>
          <w:p w14:paraId="336EA01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600509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27/QĐ-HĐQT</w:t>
            </w:r>
          </w:p>
        </w:tc>
        <w:tc>
          <w:tcPr>
            <w:tcW w:w="1276" w:type="dxa"/>
            <w:shd w:val="clear" w:color="auto" w:fill="auto"/>
            <w:vAlign w:val="center"/>
          </w:tcPr>
          <w:p w14:paraId="4521BB6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3A20325E" w14:textId="77777777" w:rsidR="005E3B08" w:rsidRPr="005E3B08" w:rsidRDefault="005E3B08" w:rsidP="005E3B08">
            <w:pPr>
              <w:ind w:right="-70"/>
              <w:jc w:val="both"/>
              <w:rPr>
                <w:rFonts w:eastAsia="Times New Roman"/>
                <w:color w:val="000000"/>
                <w:spacing w:val="-8"/>
                <w:sz w:val="22"/>
                <w:szCs w:val="22"/>
              </w:rPr>
            </w:pPr>
            <w:r w:rsidRPr="005E3B08">
              <w:rPr>
                <w:rFonts w:eastAsia="Times New Roman"/>
                <w:color w:val="000000"/>
                <w:spacing w:val="-8"/>
                <w:sz w:val="22"/>
                <w:szCs w:val="22"/>
              </w:rPr>
              <w:t>V/v giao kế hoạch sản xuất kinh doanh năm 2023 - Thủy điện Quảng Trị</w:t>
            </w:r>
          </w:p>
        </w:tc>
        <w:tc>
          <w:tcPr>
            <w:tcW w:w="850" w:type="dxa"/>
            <w:vAlign w:val="center"/>
          </w:tcPr>
          <w:p w14:paraId="00391DF6" w14:textId="77777777" w:rsidR="005E3B08" w:rsidRPr="005E3B08" w:rsidRDefault="005E3B08" w:rsidP="005E3B08">
            <w:pPr>
              <w:jc w:val="center"/>
              <w:rPr>
                <w:rFonts w:eastAsia="Times New Roman"/>
                <w:color w:val="000000"/>
                <w:sz w:val="22"/>
                <w:szCs w:val="22"/>
              </w:rPr>
            </w:pPr>
          </w:p>
        </w:tc>
      </w:tr>
      <w:tr w:rsidR="005E3B08" w:rsidRPr="005E3B08" w14:paraId="0404B5EF" w14:textId="77777777" w:rsidTr="005E3B08">
        <w:trPr>
          <w:trHeight w:val="510"/>
        </w:trPr>
        <w:tc>
          <w:tcPr>
            <w:tcW w:w="567" w:type="dxa"/>
            <w:vAlign w:val="center"/>
          </w:tcPr>
          <w:p w14:paraId="5430A9B9"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9EC0E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28/QĐ-HĐQT</w:t>
            </w:r>
          </w:p>
        </w:tc>
        <w:tc>
          <w:tcPr>
            <w:tcW w:w="1276" w:type="dxa"/>
            <w:shd w:val="clear" w:color="auto" w:fill="auto"/>
            <w:vAlign w:val="center"/>
          </w:tcPr>
          <w:p w14:paraId="1FFBCEF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1A40154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giao kế hoạch sản xuất kinh doanh năm 2023 - Nhiệt điện Cần Thơ</w:t>
            </w:r>
          </w:p>
        </w:tc>
        <w:tc>
          <w:tcPr>
            <w:tcW w:w="850" w:type="dxa"/>
            <w:vAlign w:val="center"/>
          </w:tcPr>
          <w:p w14:paraId="277D1112" w14:textId="77777777" w:rsidR="005E3B08" w:rsidRPr="005E3B08" w:rsidRDefault="005E3B08" w:rsidP="005E3B08">
            <w:pPr>
              <w:jc w:val="center"/>
              <w:rPr>
                <w:rFonts w:eastAsia="Times New Roman"/>
                <w:color w:val="000000"/>
                <w:sz w:val="22"/>
                <w:szCs w:val="22"/>
              </w:rPr>
            </w:pPr>
          </w:p>
        </w:tc>
      </w:tr>
      <w:tr w:rsidR="005E3B08" w:rsidRPr="005E3B08" w14:paraId="64926B9C" w14:textId="77777777" w:rsidTr="005E3B08">
        <w:trPr>
          <w:trHeight w:val="510"/>
        </w:trPr>
        <w:tc>
          <w:tcPr>
            <w:tcW w:w="567" w:type="dxa"/>
            <w:vAlign w:val="center"/>
          </w:tcPr>
          <w:p w14:paraId="43C455D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E1EB01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29/QĐ-HĐQT</w:t>
            </w:r>
          </w:p>
        </w:tc>
        <w:tc>
          <w:tcPr>
            <w:tcW w:w="1276" w:type="dxa"/>
            <w:shd w:val="clear" w:color="auto" w:fill="auto"/>
            <w:vAlign w:val="center"/>
          </w:tcPr>
          <w:p w14:paraId="5A55392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127EFAE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giao kế hoạch sản xuất kinh doanh - đầu tư xây dựng năm 2023 của thủy điện Trung Sơn</w:t>
            </w:r>
          </w:p>
        </w:tc>
        <w:tc>
          <w:tcPr>
            <w:tcW w:w="850" w:type="dxa"/>
            <w:vAlign w:val="center"/>
          </w:tcPr>
          <w:p w14:paraId="2C6CCA1C" w14:textId="77777777" w:rsidR="005E3B08" w:rsidRPr="005E3B08" w:rsidRDefault="005E3B08" w:rsidP="005E3B08">
            <w:pPr>
              <w:jc w:val="center"/>
              <w:rPr>
                <w:rFonts w:eastAsia="Times New Roman"/>
                <w:color w:val="000000"/>
                <w:sz w:val="22"/>
                <w:szCs w:val="22"/>
              </w:rPr>
            </w:pPr>
          </w:p>
        </w:tc>
      </w:tr>
      <w:tr w:rsidR="005E3B08" w:rsidRPr="005E3B08" w14:paraId="20793199" w14:textId="77777777" w:rsidTr="005E3B08">
        <w:trPr>
          <w:trHeight w:val="510"/>
        </w:trPr>
        <w:tc>
          <w:tcPr>
            <w:tcW w:w="567" w:type="dxa"/>
            <w:vAlign w:val="center"/>
          </w:tcPr>
          <w:p w14:paraId="60373EE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274E7B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30/QĐ-HĐQT</w:t>
            </w:r>
          </w:p>
        </w:tc>
        <w:tc>
          <w:tcPr>
            <w:tcW w:w="1276" w:type="dxa"/>
            <w:shd w:val="clear" w:color="auto" w:fill="auto"/>
            <w:vAlign w:val="center"/>
          </w:tcPr>
          <w:p w14:paraId="19EAB32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20/03/2023</w:t>
            </w:r>
          </w:p>
        </w:tc>
        <w:tc>
          <w:tcPr>
            <w:tcW w:w="5358" w:type="dxa"/>
            <w:shd w:val="clear" w:color="auto" w:fill="auto"/>
            <w:vAlign w:val="center"/>
          </w:tcPr>
          <w:p w14:paraId="5BE86856" w14:textId="77777777" w:rsidR="005E3B08" w:rsidRPr="005E3B08" w:rsidRDefault="005E3B08" w:rsidP="005E3B08">
            <w:pPr>
              <w:ind w:right="-70"/>
              <w:jc w:val="both"/>
              <w:rPr>
                <w:rFonts w:eastAsia="Times New Roman"/>
                <w:color w:val="000000"/>
                <w:spacing w:val="-8"/>
                <w:sz w:val="22"/>
                <w:szCs w:val="22"/>
              </w:rPr>
            </w:pPr>
            <w:r w:rsidRPr="005E3B08">
              <w:rPr>
                <w:rFonts w:eastAsia="Times New Roman"/>
                <w:color w:val="000000"/>
                <w:spacing w:val="-8"/>
                <w:sz w:val="22"/>
                <w:szCs w:val="22"/>
              </w:rPr>
              <w:t>V/v giao kế hoạch sản xuất kinh doanh năm 2023 - Thủy điện Sông Bung</w:t>
            </w:r>
          </w:p>
        </w:tc>
        <w:tc>
          <w:tcPr>
            <w:tcW w:w="850" w:type="dxa"/>
            <w:vAlign w:val="center"/>
          </w:tcPr>
          <w:p w14:paraId="7DF7A4C6" w14:textId="77777777" w:rsidR="005E3B08" w:rsidRPr="005E3B08" w:rsidRDefault="005E3B08" w:rsidP="005E3B08">
            <w:pPr>
              <w:jc w:val="center"/>
              <w:rPr>
                <w:rFonts w:eastAsia="Times New Roman"/>
                <w:color w:val="000000"/>
                <w:sz w:val="22"/>
                <w:szCs w:val="22"/>
              </w:rPr>
            </w:pPr>
          </w:p>
        </w:tc>
      </w:tr>
      <w:tr w:rsidR="005E3B08" w:rsidRPr="005E3B08" w14:paraId="481C9082" w14:textId="77777777" w:rsidTr="005E3B08">
        <w:trPr>
          <w:trHeight w:val="510"/>
        </w:trPr>
        <w:tc>
          <w:tcPr>
            <w:tcW w:w="567" w:type="dxa"/>
            <w:vAlign w:val="center"/>
          </w:tcPr>
          <w:p w14:paraId="6470833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B65A2A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31/QĐ-HĐQT</w:t>
            </w:r>
          </w:p>
        </w:tc>
        <w:tc>
          <w:tcPr>
            <w:tcW w:w="1276" w:type="dxa"/>
            <w:shd w:val="clear" w:color="auto" w:fill="auto"/>
            <w:vAlign w:val="center"/>
          </w:tcPr>
          <w:p w14:paraId="151DAED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23/03/2023</w:t>
            </w:r>
          </w:p>
        </w:tc>
        <w:tc>
          <w:tcPr>
            <w:tcW w:w="5358" w:type="dxa"/>
            <w:shd w:val="clear" w:color="auto" w:fill="auto"/>
            <w:vAlign w:val="center"/>
          </w:tcPr>
          <w:p w14:paraId="2EC87313" w14:textId="77777777" w:rsidR="005E3B08" w:rsidRPr="005E3B08" w:rsidRDefault="005E3B08" w:rsidP="005E3B08">
            <w:pPr>
              <w:ind w:right="-70"/>
              <w:jc w:val="both"/>
              <w:rPr>
                <w:rFonts w:eastAsia="Times New Roman"/>
                <w:color w:val="000000"/>
                <w:spacing w:val="-8"/>
                <w:sz w:val="22"/>
                <w:szCs w:val="22"/>
              </w:rPr>
            </w:pPr>
            <w:r w:rsidRPr="005E3B08">
              <w:rPr>
                <w:rFonts w:eastAsia="Times New Roman"/>
                <w:color w:val="000000"/>
                <w:spacing w:val="-8"/>
                <w:sz w:val="22"/>
                <w:szCs w:val="22"/>
              </w:rPr>
              <w:t>Quyết toán QTL năm 2022 của Ban Quản lý dự án Trung tâm điện lực Ô Môn</w:t>
            </w:r>
          </w:p>
        </w:tc>
        <w:tc>
          <w:tcPr>
            <w:tcW w:w="850" w:type="dxa"/>
            <w:vAlign w:val="center"/>
          </w:tcPr>
          <w:p w14:paraId="5AF37000" w14:textId="77777777" w:rsidR="005E3B08" w:rsidRPr="005E3B08" w:rsidRDefault="005E3B08" w:rsidP="005E3B08">
            <w:pPr>
              <w:jc w:val="center"/>
              <w:rPr>
                <w:rFonts w:eastAsia="Times New Roman"/>
                <w:color w:val="000000"/>
                <w:sz w:val="22"/>
                <w:szCs w:val="22"/>
              </w:rPr>
            </w:pPr>
          </w:p>
        </w:tc>
      </w:tr>
      <w:tr w:rsidR="005E3B08" w:rsidRPr="005E3B08" w14:paraId="2184FBFE" w14:textId="77777777" w:rsidTr="005E3B08">
        <w:trPr>
          <w:trHeight w:val="510"/>
        </w:trPr>
        <w:tc>
          <w:tcPr>
            <w:tcW w:w="567" w:type="dxa"/>
            <w:vAlign w:val="center"/>
          </w:tcPr>
          <w:p w14:paraId="0AE0A34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6E451F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32/QĐ-HĐQT</w:t>
            </w:r>
          </w:p>
        </w:tc>
        <w:tc>
          <w:tcPr>
            <w:tcW w:w="1276" w:type="dxa"/>
            <w:shd w:val="clear" w:color="auto" w:fill="auto"/>
            <w:vAlign w:val="center"/>
          </w:tcPr>
          <w:p w14:paraId="6028C6D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23/03/2023</w:t>
            </w:r>
          </w:p>
        </w:tc>
        <w:tc>
          <w:tcPr>
            <w:tcW w:w="5358" w:type="dxa"/>
            <w:shd w:val="clear" w:color="auto" w:fill="auto"/>
            <w:vAlign w:val="center"/>
          </w:tcPr>
          <w:p w14:paraId="1761381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năm 2022 của Ban Quản lý dự án Thủy điện Sông Bung 2</w:t>
            </w:r>
          </w:p>
        </w:tc>
        <w:tc>
          <w:tcPr>
            <w:tcW w:w="850" w:type="dxa"/>
            <w:vAlign w:val="center"/>
          </w:tcPr>
          <w:p w14:paraId="07B0B7B9" w14:textId="77777777" w:rsidR="005E3B08" w:rsidRPr="005E3B08" w:rsidRDefault="005E3B08" w:rsidP="005E3B08">
            <w:pPr>
              <w:jc w:val="center"/>
              <w:rPr>
                <w:rFonts w:eastAsia="Times New Roman"/>
                <w:color w:val="000000"/>
                <w:sz w:val="22"/>
                <w:szCs w:val="22"/>
              </w:rPr>
            </w:pPr>
          </w:p>
        </w:tc>
      </w:tr>
      <w:tr w:rsidR="005E3B08" w:rsidRPr="005E3B08" w14:paraId="0AF401F0" w14:textId="77777777" w:rsidTr="005E3B08">
        <w:trPr>
          <w:trHeight w:val="510"/>
        </w:trPr>
        <w:tc>
          <w:tcPr>
            <w:tcW w:w="567" w:type="dxa"/>
            <w:vAlign w:val="center"/>
          </w:tcPr>
          <w:p w14:paraId="05C3F33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955C0A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33/QĐ-HĐQT</w:t>
            </w:r>
          </w:p>
        </w:tc>
        <w:tc>
          <w:tcPr>
            <w:tcW w:w="1276" w:type="dxa"/>
            <w:shd w:val="clear" w:color="auto" w:fill="auto"/>
            <w:vAlign w:val="center"/>
          </w:tcPr>
          <w:p w14:paraId="79CC60F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27/03/2023</w:t>
            </w:r>
          </w:p>
        </w:tc>
        <w:tc>
          <w:tcPr>
            <w:tcW w:w="5358" w:type="dxa"/>
            <w:shd w:val="clear" w:color="auto" w:fill="auto"/>
            <w:vAlign w:val="center"/>
          </w:tcPr>
          <w:p w14:paraId="30B0DA9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Kế hoạch lựa chọn nhà thầu Danh mục sửa chữa lớn: BDSC Tổ máy H1 - NMTĐ Ka Nak theo RCM bao gồm các hạng mục Hệ thống DCS NMTĐ Ka Nak; Hệ thống van trước tuabin TM1; Hệ thống giám sát trực tuyến (rung/đảo) khối TM1</w:t>
            </w:r>
          </w:p>
        </w:tc>
        <w:tc>
          <w:tcPr>
            <w:tcW w:w="850" w:type="dxa"/>
            <w:vAlign w:val="center"/>
          </w:tcPr>
          <w:p w14:paraId="0BBDC9D1" w14:textId="77777777" w:rsidR="005E3B08" w:rsidRPr="005E3B08" w:rsidRDefault="005E3B08" w:rsidP="005E3B08">
            <w:pPr>
              <w:jc w:val="center"/>
              <w:rPr>
                <w:rFonts w:eastAsia="Times New Roman"/>
                <w:color w:val="000000"/>
                <w:sz w:val="22"/>
                <w:szCs w:val="22"/>
              </w:rPr>
            </w:pPr>
          </w:p>
        </w:tc>
      </w:tr>
      <w:tr w:rsidR="005E3B08" w:rsidRPr="005E3B08" w14:paraId="2D75EAED" w14:textId="77777777" w:rsidTr="005E3B08">
        <w:trPr>
          <w:trHeight w:val="510"/>
        </w:trPr>
        <w:tc>
          <w:tcPr>
            <w:tcW w:w="567" w:type="dxa"/>
            <w:vAlign w:val="center"/>
          </w:tcPr>
          <w:p w14:paraId="4DFB11B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3E3051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34/QĐ-HĐQT</w:t>
            </w:r>
          </w:p>
        </w:tc>
        <w:tc>
          <w:tcPr>
            <w:tcW w:w="1276" w:type="dxa"/>
            <w:shd w:val="clear" w:color="auto" w:fill="auto"/>
            <w:vAlign w:val="center"/>
          </w:tcPr>
          <w:p w14:paraId="274780B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27/03/2023</w:t>
            </w:r>
          </w:p>
        </w:tc>
        <w:tc>
          <w:tcPr>
            <w:tcW w:w="5358" w:type="dxa"/>
            <w:shd w:val="clear" w:color="auto" w:fill="auto"/>
            <w:vAlign w:val="center"/>
          </w:tcPr>
          <w:p w14:paraId="7D212D1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điều động, bổ nhiệm chức vụ Phó Trưởng ban Tổng hợp (ông Phạm Văn Hoàn)</w:t>
            </w:r>
          </w:p>
        </w:tc>
        <w:tc>
          <w:tcPr>
            <w:tcW w:w="850" w:type="dxa"/>
            <w:vAlign w:val="center"/>
          </w:tcPr>
          <w:p w14:paraId="7CCBB1EE" w14:textId="77777777" w:rsidR="005E3B08" w:rsidRPr="005E3B08" w:rsidRDefault="005E3B08" w:rsidP="005E3B08">
            <w:pPr>
              <w:jc w:val="center"/>
              <w:rPr>
                <w:rFonts w:eastAsia="Times New Roman"/>
                <w:color w:val="000000"/>
                <w:sz w:val="22"/>
                <w:szCs w:val="22"/>
              </w:rPr>
            </w:pPr>
          </w:p>
        </w:tc>
      </w:tr>
      <w:tr w:rsidR="005E3B08" w:rsidRPr="005E3B08" w14:paraId="13C96A64" w14:textId="77777777" w:rsidTr="005E3B08">
        <w:trPr>
          <w:trHeight w:val="510"/>
        </w:trPr>
        <w:tc>
          <w:tcPr>
            <w:tcW w:w="567" w:type="dxa"/>
            <w:vAlign w:val="center"/>
          </w:tcPr>
          <w:p w14:paraId="1FC25C7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E6311C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35/QĐ-HĐQT</w:t>
            </w:r>
          </w:p>
        </w:tc>
        <w:tc>
          <w:tcPr>
            <w:tcW w:w="1276" w:type="dxa"/>
            <w:shd w:val="clear" w:color="auto" w:fill="auto"/>
            <w:vAlign w:val="center"/>
          </w:tcPr>
          <w:p w14:paraId="39AF095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27/03/2023</w:t>
            </w:r>
          </w:p>
        </w:tc>
        <w:tc>
          <w:tcPr>
            <w:tcW w:w="5358" w:type="dxa"/>
            <w:shd w:val="clear" w:color="auto" w:fill="auto"/>
            <w:vAlign w:val="center"/>
          </w:tcPr>
          <w:p w14:paraId="0B06320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bổ nhiệm chức vụ Phó Trưởng ban Kiểm toán nội bộ và Giám sát tài chính (ông Tài Hoàng Nhật Quang)</w:t>
            </w:r>
          </w:p>
        </w:tc>
        <w:tc>
          <w:tcPr>
            <w:tcW w:w="850" w:type="dxa"/>
            <w:vAlign w:val="center"/>
          </w:tcPr>
          <w:p w14:paraId="07BA5E89" w14:textId="77777777" w:rsidR="005E3B08" w:rsidRPr="005E3B08" w:rsidRDefault="005E3B08" w:rsidP="005E3B08">
            <w:pPr>
              <w:jc w:val="center"/>
              <w:rPr>
                <w:rFonts w:eastAsia="Times New Roman"/>
                <w:color w:val="000000"/>
                <w:sz w:val="22"/>
                <w:szCs w:val="22"/>
              </w:rPr>
            </w:pPr>
          </w:p>
        </w:tc>
      </w:tr>
      <w:tr w:rsidR="005E3B08" w:rsidRPr="005E3B08" w14:paraId="1B1F4A3F" w14:textId="77777777" w:rsidTr="005E3B08">
        <w:trPr>
          <w:trHeight w:val="510"/>
        </w:trPr>
        <w:tc>
          <w:tcPr>
            <w:tcW w:w="567" w:type="dxa"/>
            <w:vAlign w:val="center"/>
          </w:tcPr>
          <w:p w14:paraId="31032FC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24CE0F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36/QĐ-HĐQT</w:t>
            </w:r>
          </w:p>
        </w:tc>
        <w:tc>
          <w:tcPr>
            <w:tcW w:w="1276" w:type="dxa"/>
            <w:shd w:val="clear" w:color="auto" w:fill="auto"/>
            <w:vAlign w:val="center"/>
          </w:tcPr>
          <w:p w14:paraId="3A60929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25E3AF2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SXKD điện năm 2022</w:t>
            </w:r>
            <w:r w:rsidRPr="005E3B08">
              <w:rPr>
                <w:rFonts w:eastAsia="Times New Roman"/>
                <w:color w:val="000000"/>
                <w:sz w:val="22"/>
                <w:szCs w:val="22"/>
              </w:rPr>
              <w:br/>
              <w:t>của Công ty Thủy điện An Khê – Ka Nak</w:t>
            </w:r>
          </w:p>
        </w:tc>
        <w:tc>
          <w:tcPr>
            <w:tcW w:w="850" w:type="dxa"/>
            <w:vAlign w:val="center"/>
          </w:tcPr>
          <w:p w14:paraId="2AC322EB" w14:textId="77777777" w:rsidR="005E3B08" w:rsidRPr="005E3B08" w:rsidRDefault="005E3B08" w:rsidP="005E3B08">
            <w:pPr>
              <w:jc w:val="center"/>
              <w:rPr>
                <w:rFonts w:eastAsia="Times New Roman"/>
                <w:color w:val="000000"/>
                <w:sz w:val="22"/>
                <w:szCs w:val="22"/>
              </w:rPr>
            </w:pPr>
          </w:p>
        </w:tc>
      </w:tr>
      <w:tr w:rsidR="005E3B08" w:rsidRPr="005E3B08" w14:paraId="08641C90" w14:textId="77777777" w:rsidTr="005E3B08">
        <w:trPr>
          <w:trHeight w:val="510"/>
        </w:trPr>
        <w:tc>
          <w:tcPr>
            <w:tcW w:w="567" w:type="dxa"/>
            <w:vAlign w:val="center"/>
          </w:tcPr>
          <w:p w14:paraId="1A700132"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5EA98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37/QĐ-HĐQT</w:t>
            </w:r>
          </w:p>
        </w:tc>
        <w:tc>
          <w:tcPr>
            <w:tcW w:w="1276" w:type="dxa"/>
            <w:shd w:val="clear" w:color="auto" w:fill="auto"/>
            <w:vAlign w:val="center"/>
          </w:tcPr>
          <w:p w14:paraId="23E4AA7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166B656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Quyết toán quỹ tiền lương SXKD điện năm 2022 của Công ty Nhiệt điện Cần Thơ </w:t>
            </w:r>
          </w:p>
        </w:tc>
        <w:tc>
          <w:tcPr>
            <w:tcW w:w="850" w:type="dxa"/>
            <w:vAlign w:val="center"/>
          </w:tcPr>
          <w:p w14:paraId="311EDF2A" w14:textId="77777777" w:rsidR="005E3B08" w:rsidRPr="005E3B08" w:rsidRDefault="005E3B08" w:rsidP="005E3B08">
            <w:pPr>
              <w:jc w:val="center"/>
              <w:rPr>
                <w:rFonts w:eastAsia="Times New Roman"/>
                <w:color w:val="000000"/>
                <w:sz w:val="22"/>
                <w:szCs w:val="22"/>
              </w:rPr>
            </w:pPr>
          </w:p>
        </w:tc>
      </w:tr>
      <w:tr w:rsidR="005E3B08" w:rsidRPr="005E3B08" w14:paraId="71405E8D" w14:textId="77777777" w:rsidTr="005E3B08">
        <w:trPr>
          <w:trHeight w:val="510"/>
        </w:trPr>
        <w:tc>
          <w:tcPr>
            <w:tcW w:w="567" w:type="dxa"/>
            <w:vAlign w:val="center"/>
          </w:tcPr>
          <w:p w14:paraId="03A86CA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F5DCA5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38/QĐ-HĐQT</w:t>
            </w:r>
          </w:p>
        </w:tc>
        <w:tc>
          <w:tcPr>
            <w:tcW w:w="1276" w:type="dxa"/>
            <w:shd w:val="clear" w:color="auto" w:fill="auto"/>
            <w:vAlign w:val="center"/>
          </w:tcPr>
          <w:p w14:paraId="7C284CD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31198B6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Quyết toán quỹ tiền lương SXKD điện năm 2022 của Cơ quan Tổng công ty </w:t>
            </w:r>
          </w:p>
        </w:tc>
        <w:tc>
          <w:tcPr>
            <w:tcW w:w="850" w:type="dxa"/>
            <w:vAlign w:val="center"/>
          </w:tcPr>
          <w:p w14:paraId="3C06F060" w14:textId="77777777" w:rsidR="005E3B08" w:rsidRPr="005E3B08" w:rsidRDefault="005E3B08" w:rsidP="005E3B08">
            <w:pPr>
              <w:jc w:val="center"/>
              <w:rPr>
                <w:rFonts w:eastAsia="Times New Roman"/>
                <w:color w:val="000000"/>
                <w:sz w:val="22"/>
                <w:szCs w:val="22"/>
              </w:rPr>
            </w:pPr>
          </w:p>
        </w:tc>
      </w:tr>
      <w:tr w:rsidR="005E3B08" w:rsidRPr="005E3B08" w14:paraId="0AD4504C" w14:textId="77777777" w:rsidTr="005E3B08">
        <w:trPr>
          <w:trHeight w:val="510"/>
        </w:trPr>
        <w:tc>
          <w:tcPr>
            <w:tcW w:w="567" w:type="dxa"/>
            <w:vAlign w:val="center"/>
          </w:tcPr>
          <w:p w14:paraId="4D78329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739D64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39/QĐ-HĐQT</w:t>
            </w:r>
          </w:p>
        </w:tc>
        <w:tc>
          <w:tcPr>
            <w:tcW w:w="1276" w:type="dxa"/>
            <w:shd w:val="clear" w:color="auto" w:fill="auto"/>
            <w:vAlign w:val="center"/>
          </w:tcPr>
          <w:p w14:paraId="20DEFCB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25921A4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SXKD điện năm 2022 của Công ty Thủy điện Sông Bung</w:t>
            </w:r>
          </w:p>
        </w:tc>
        <w:tc>
          <w:tcPr>
            <w:tcW w:w="850" w:type="dxa"/>
            <w:vAlign w:val="center"/>
          </w:tcPr>
          <w:p w14:paraId="7105E94E" w14:textId="77777777" w:rsidR="005E3B08" w:rsidRPr="005E3B08" w:rsidRDefault="005E3B08" w:rsidP="005E3B08">
            <w:pPr>
              <w:jc w:val="center"/>
              <w:rPr>
                <w:rFonts w:eastAsia="Times New Roman"/>
                <w:color w:val="000000"/>
                <w:sz w:val="22"/>
                <w:szCs w:val="22"/>
              </w:rPr>
            </w:pPr>
          </w:p>
        </w:tc>
      </w:tr>
      <w:tr w:rsidR="005E3B08" w:rsidRPr="005E3B08" w14:paraId="37C484A7" w14:textId="77777777" w:rsidTr="005E3B08">
        <w:trPr>
          <w:trHeight w:val="510"/>
        </w:trPr>
        <w:tc>
          <w:tcPr>
            <w:tcW w:w="567" w:type="dxa"/>
            <w:vAlign w:val="center"/>
          </w:tcPr>
          <w:p w14:paraId="0E1929F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66A83B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40/QĐ-HĐQT</w:t>
            </w:r>
          </w:p>
        </w:tc>
        <w:tc>
          <w:tcPr>
            <w:tcW w:w="1276" w:type="dxa"/>
            <w:shd w:val="clear" w:color="auto" w:fill="auto"/>
            <w:vAlign w:val="center"/>
          </w:tcPr>
          <w:p w14:paraId="6F4D32F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7FAA16C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SXKD điện năm 2022 của Công ty Thủy điện Quảng Trị</w:t>
            </w:r>
          </w:p>
        </w:tc>
        <w:tc>
          <w:tcPr>
            <w:tcW w:w="850" w:type="dxa"/>
            <w:vAlign w:val="center"/>
          </w:tcPr>
          <w:p w14:paraId="3B39E9A0" w14:textId="77777777" w:rsidR="005E3B08" w:rsidRPr="005E3B08" w:rsidRDefault="005E3B08" w:rsidP="005E3B08">
            <w:pPr>
              <w:jc w:val="center"/>
              <w:rPr>
                <w:rFonts w:eastAsia="Times New Roman"/>
                <w:color w:val="000000"/>
                <w:sz w:val="22"/>
                <w:szCs w:val="22"/>
              </w:rPr>
            </w:pPr>
          </w:p>
        </w:tc>
      </w:tr>
      <w:tr w:rsidR="005E3B08" w:rsidRPr="005E3B08" w14:paraId="6D43A076" w14:textId="77777777" w:rsidTr="005E3B08">
        <w:trPr>
          <w:trHeight w:val="510"/>
        </w:trPr>
        <w:tc>
          <w:tcPr>
            <w:tcW w:w="567" w:type="dxa"/>
            <w:vAlign w:val="center"/>
          </w:tcPr>
          <w:p w14:paraId="0921D93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29768C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41/QĐ-HĐQT</w:t>
            </w:r>
          </w:p>
        </w:tc>
        <w:tc>
          <w:tcPr>
            <w:tcW w:w="1276" w:type="dxa"/>
            <w:shd w:val="clear" w:color="auto" w:fill="auto"/>
            <w:vAlign w:val="center"/>
          </w:tcPr>
          <w:p w14:paraId="359A700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28/03/2023</w:t>
            </w:r>
          </w:p>
        </w:tc>
        <w:tc>
          <w:tcPr>
            <w:tcW w:w="5358" w:type="dxa"/>
            <w:shd w:val="clear" w:color="auto" w:fill="auto"/>
            <w:vAlign w:val="center"/>
          </w:tcPr>
          <w:p w14:paraId="00C9AEE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toán quỹ tiền lương SXKD điện năm 2022 của  Công ty mẹ - Tổng công ty Phát điện 2</w:t>
            </w:r>
          </w:p>
        </w:tc>
        <w:tc>
          <w:tcPr>
            <w:tcW w:w="850" w:type="dxa"/>
            <w:vAlign w:val="center"/>
          </w:tcPr>
          <w:p w14:paraId="54481B14" w14:textId="77777777" w:rsidR="005E3B08" w:rsidRPr="005E3B08" w:rsidRDefault="005E3B08" w:rsidP="005E3B08">
            <w:pPr>
              <w:jc w:val="center"/>
              <w:rPr>
                <w:rFonts w:eastAsia="Times New Roman"/>
                <w:color w:val="000000"/>
                <w:sz w:val="22"/>
                <w:szCs w:val="22"/>
              </w:rPr>
            </w:pPr>
          </w:p>
        </w:tc>
      </w:tr>
      <w:tr w:rsidR="005E3B08" w:rsidRPr="005E3B08" w14:paraId="6B85A72E" w14:textId="77777777" w:rsidTr="005E3B08">
        <w:trPr>
          <w:trHeight w:val="510"/>
        </w:trPr>
        <w:tc>
          <w:tcPr>
            <w:tcW w:w="567" w:type="dxa"/>
            <w:vAlign w:val="center"/>
          </w:tcPr>
          <w:p w14:paraId="566FBE22"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7DE148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42/QĐ-HĐQT</w:t>
            </w:r>
          </w:p>
        </w:tc>
        <w:tc>
          <w:tcPr>
            <w:tcW w:w="1276" w:type="dxa"/>
            <w:shd w:val="clear" w:color="auto" w:fill="auto"/>
            <w:vAlign w:val="center"/>
          </w:tcPr>
          <w:p w14:paraId="3DC5D09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03/04/2023</w:t>
            </w:r>
          </w:p>
        </w:tc>
        <w:tc>
          <w:tcPr>
            <w:tcW w:w="5358" w:type="dxa"/>
            <w:shd w:val="clear" w:color="auto" w:fill="auto"/>
            <w:vAlign w:val="center"/>
          </w:tcPr>
          <w:p w14:paraId="68DFF30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các Tiểu ban giúp việc phục vụ công tác chuẩn bị và tổ chức Đại hội đồng cổ đông</w:t>
            </w:r>
          </w:p>
        </w:tc>
        <w:tc>
          <w:tcPr>
            <w:tcW w:w="850" w:type="dxa"/>
            <w:vAlign w:val="center"/>
          </w:tcPr>
          <w:p w14:paraId="727AC933" w14:textId="77777777" w:rsidR="005E3B08" w:rsidRPr="005E3B08" w:rsidRDefault="005E3B08" w:rsidP="005E3B08">
            <w:pPr>
              <w:jc w:val="center"/>
              <w:rPr>
                <w:rFonts w:eastAsia="Times New Roman"/>
                <w:color w:val="000000"/>
                <w:sz w:val="22"/>
                <w:szCs w:val="22"/>
              </w:rPr>
            </w:pPr>
          </w:p>
        </w:tc>
      </w:tr>
      <w:tr w:rsidR="005E3B08" w:rsidRPr="005E3B08" w14:paraId="0D6D9EB7" w14:textId="77777777" w:rsidTr="005E3B08">
        <w:trPr>
          <w:trHeight w:val="510"/>
        </w:trPr>
        <w:tc>
          <w:tcPr>
            <w:tcW w:w="567" w:type="dxa"/>
            <w:vAlign w:val="center"/>
          </w:tcPr>
          <w:p w14:paraId="016B811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443AF5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43/QĐ-HĐQT</w:t>
            </w:r>
          </w:p>
        </w:tc>
        <w:tc>
          <w:tcPr>
            <w:tcW w:w="1276" w:type="dxa"/>
            <w:shd w:val="clear" w:color="auto" w:fill="auto"/>
            <w:vAlign w:val="center"/>
          </w:tcPr>
          <w:p w14:paraId="03AB47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04/04/2023</w:t>
            </w:r>
          </w:p>
        </w:tc>
        <w:tc>
          <w:tcPr>
            <w:tcW w:w="5358" w:type="dxa"/>
            <w:shd w:val="clear" w:color="auto" w:fill="auto"/>
            <w:vAlign w:val="center"/>
          </w:tcPr>
          <w:p w14:paraId="5CD4486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Quyết định về việc thành lập Ban Kiểm tra tư cách cổ đông </w:t>
            </w:r>
          </w:p>
        </w:tc>
        <w:tc>
          <w:tcPr>
            <w:tcW w:w="850" w:type="dxa"/>
            <w:vAlign w:val="center"/>
          </w:tcPr>
          <w:p w14:paraId="56EAEC07" w14:textId="77777777" w:rsidR="005E3B08" w:rsidRPr="005E3B08" w:rsidRDefault="005E3B08" w:rsidP="005E3B08">
            <w:pPr>
              <w:jc w:val="center"/>
              <w:rPr>
                <w:rFonts w:eastAsia="Times New Roman"/>
                <w:color w:val="000000"/>
                <w:sz w:val="22"/>
                <w:szCs w:val="22"/>
              </w:rPr>
            </w:pPr>
          </w:p>
        </w:tc>
      </w:tr>
      <w:tr w:rsidR="005E3B08" w:rsidRPr="005E3B08" w14:paraId="7568BC3F" w14:textId="77777777" w:rsidTr="005E3B08">
        <w:trPr>
          <w:trHeight w:val="510"/>
        </w:trPr>
        <w:tc>
          <w:tcPr>
            <w:tcW w:w="567" w:type="dxa"/>
            <w:vAlign w:val="center"/>
          </w:tcPr>
          <w:p w14:paraId="416E819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76F212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44/QĐ-HĐQT</w:t>
            </w:r>
          </w:p>
        </w:tc>
        <w:tc>
          <w:tcPr>
            <w:tcW w:w="1276" w:type="dxa"/>
            <w:shd w:val="clear" w:color="auto" w:fill="auto"/>
            <w:vAlign w:val="center"/>
          </w:tcPr>
          <w:p w14:paraId="0D589D9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06/04/2023</w:t>
            </w:r>
          </w:p>
        </w:tc>
        <w:tc>
          <w:tcPr>
            <w:tcW w:w="5358" w:type="dxa"/>
            <w:shd w:val="clear" w:color="auto" w:fill="auto"/>
            <w:vAlign w:val="center"/>
          </w:tcPr>
          <w:p w14:paraId="1BA215A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định hướng hoạt động khoa học công nghệ năm 2023 trong Tổng công ty Phát điện 2 - CTCP</w:t>
            </w:r>
          </w:p>
        </w:tc>
        <w:tc>
          <w:tcPr>
            <w:tcW w:w="850" w:type="dxa"/>
            <w:vAlign w:val="center"/>
          </w:tcPr>
          <w:p w14:paraId="34247351" w14:textId="77777777" w:rsidR="005E3B08" w:rsidRPr="005E3B08" w:rsidRDefault="005E3B08" w:rsidP="005E3B08">
            <w:pPr>
              <w:jc w:val="center"/>
              <w:rPr>
                <w:rFonts w:eastAsia="Times New Roman"/>
                <w:color w:val="000000"/>
                <w:sz w:val="22"/>
                <w:szCs w:val="22"/>
              </w:rPr>
            </w:pPr>
          </w:p>
        </w:tc>
      </w:tr>
      <w:tr w:rsidR="005E3B08" w:rsidRPr="005E3B08" w14:paraId="7ECDF9BA" w14:textId="77777777" w:rsidTr="005E3B08">
        <w:trPr>
          <w:trHeight w:val="510"/>
        </w:trPr>
        <w:tc>
          <w:tcPr>
            <w:tcW w:w="567" w:type="dxa"/>
            <w:vAlign w:val="center"/>
          </w:tcPr>
          <w:p w14:paraId="4E0AA43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94A980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45/QĐ-HĐQT</w:t>
            </w:r>
          </w:p>
        </w:tc>
        <w:tc>
          <w:tcPr>
            <w:tcW w:w="1276" w:type="dxa"/>
            <w:shd w:val="clear" w:color="auto" w:fill="auto"/>
            <w:vAlign w:val="center"/>
          </w:tcPr>
          <w:p w14:paraId="0DB78B1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10/04/2023</w:t>
            </w:r>
          </w:p>
        </w:tc>
        <w:tc>
          <w:tcPr>
            <w:tcW w:w="5358" w:type="dxa"/>
            <w:shd w:val="clear" w:color="auto" w:fill="auto"/>
            <w:vAlign w:val="center"/>
          </w:tcPr>
          <w:p w14:paraId="55604B9F"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Quyết định về việc cử cán bộ đi công tác nước ngoài (ông Tạ Công Hoan)</w:t>
            </w:r>
          </w:p>
        </w:tc>
        <w:tc>
          <w:tcPr>
            <w:tcW w:w="850" w:type="dxa"/>
            <w:vAlign w:val="center"/>
          </w:tcPr>
          <w:p w14:paraId="6A41F12B" w14:textId="77777777" w:rsidR="005E3B08" w:rsidRPr="005E3B08" w:rsidRDefault="005E3B08" w:rsidP="005E3B08">
            <w:pPr>
              <w:jc w:val="center"/>
              <w:rPr>
                <w:rFonts w:eastAsia="Times New Roman"/>
                <w:color w:val="000000"/>
                <w:sz w:val="22"/>
                <w:szCs w:val="22"/>
              </w:rPr>
            </w:pPr>
          </w:p>
        </w:tc>
      </w:tr>
      <w:tr w:rsidR="005E3B08" w:rsidRPr="005E3B08" w14:paraId="2CE6D2DE" w14:textId="77777777" w:rsidTr="005E3B08">
        <w:trPr>
          <w:trHeight w:val="510"/>
        </w:trPr>
        <w:tc>
          <w:tcPr>
            <w:tcW w:w="567" w:type="dxa"/>
            <w:vAlign w:val="center"/>
          </w:tcPr>
          <w:p w14:paraId="3EF23F1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E6C47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46/QĐ-HĐQT</w:t>
            </w:r>
          </w:p>
        </w:tc>
        <w:tc>
          <w:tcPr>
            <w:tcW w:w="1276" w:type="dxa"/>
            <w:shd w:val="clear" w:color="auto" w:fill="auto"/>
            <w:vAlign w:val="center"/>
          </w:tcPr>
          <w:p w14:paraId="4AF17F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10/04/2023</w:t>
            </w:r>
          </w:p>
        </w:tc>
        <w:tc>
          <w:tcPr>
            <w:tcW w:w="5358" w:type="dxa"/>
            <w:shd w:val="clear" w:color="auto" w:fill="auto"/>
            <w:vAlign w:val="center"/>
          </w:tcPr>
          <w:p w14:paraId="2DBBDCCD"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Quyết định về việc cử cán bộ công nhân viên đi công tác nước ngoài (Ban KTGS)</w:t>
            </w:r>
          </w:p>
        </w:tc>
        <w:tc>
          <w:tcPr>
            <w:tcW w:w="850" w:type="dxa"/>
            <w:vAlign w:val="center"/>
          </w:tcPr>
          <w:p w14:paraId="1B126CDB" w14:textId="77777777" w:rsidR="005E3B08" w:rsidRPr="005E3B08" w:rsidRDefault="005E3B08" w:rsidP="005E3B08">
            <w:pPr>
              <w:jc w:val="center"/>
              <w:rPr>
                <w:rFonts w:eastAsia="Times New Roman"/>
                <w:color w:val="000000"/>
                <w:sz w:val="22"/>
                <w:szCs w:val="22"/>
              </w:rPr>
            </w:pPr>
          </w:p>
        </w:tc>
      </w:tr>
      <w:tr w:rsidR="005E3B08" w:rsidRPr="005E3B08" w14:paraId="6E2AD6E2" w14:textId="77777777" w:rsidTr="005E3B08">
        <w:trPr>
          <w:trHeight w:val="510"/>
        </w:trPr>
        <w:tc>
          <w:tcPr>
            <w:tcW w:w="567" w:type="dxa"/>
            <w:vAlign w:val="center"/>
          </w:tcPr>
          <w:p w14:paraId="2E34692A"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BB333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47/QĐ-HĐQT</w:t>
            </w:r>
          </w:p>
        </w:tc>
        <w:tc>
          <w:tcPr>
            <w:tcW w:w="1276" w:type="dxa"/>
            <w:shd w:val="clear" w:color="auto" w:fill="auto"/>
            <w:vAlign w:val="center"/>
          </w:tcPr>
          <w:p w14:paraId="14DB99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11/04/2023</w:t>
            </w:r>
          </w:p>
        </w:tc>
        <w:tc>
          <w:tcPr>
            <w:tcW w:w="5358" w:type="dxa"/>
            <w:shd w:val="clear" w:color="auto" w:fill="auto"/>
            <w:vAlign w:val="center"/>
          </w:tcPr>
          <w:p w14:paraId="478ABFDE"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Về việc phê duyệt Kế hoạch lựa chọn nhà thầu Đại tu tổ máy phát điện H2 năm 2023 – Công ty Thủy điện Quảng Trị</w:t>
            </w:r>
          </w:p>
        </w:tc>
        <w:tc>
          <w:tcPr>
            <w:tcW w:w="850" w:type="dxa"/>
            <w:vAlign w:val="center"/>
          </w:tcPr>
          <w:p w14:paraId="30EF7A12" w14:textId="77777777" w:rsidR="005E3B08" w:rsidRPr="005E3B08" w:rsidRDefault="005E3B08" w:rsidP="005E3B08">
            <w:pPr>
              <w:jc w:val="center"/>
              <w:rPr>
                <w:rFonts w:eastAsia="Times New Roman"/>
                <w:color w:val="000000"/>
                <w:sz w:val="22"/>
                <w:szCs w:val="22"/>
              </w:rPr>
            </w:pPr>
          </w:p>
        </w:tc>
      </w:tr>
      <w:tr w:rsidR="005E3B08" w:rsidRPr="005E3B08" w14:paraId="13897F37" w14:textId="77777777" w:rsidTr="005E3B08">
        <w:trPr>
          <w:trHeight w:val="510"/>
        </w:trPr>
        <w:tc>
          <w:tcPr>
            <w:tcW w:w="567" w:type="dxa"/>
            <w:vAlign w:val="center"/>
          </w:tcPr>
          <w:p w14:paraId="7C828DD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78867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48/QĐ-HĐQT</w:t>
            </w:r>
          </w:p>
        </w:tc>
        <w:tc>
          <w:tcPr>
            <w:tcW w:w="1276" w:type="dxa"/>
            <w:shd w:val="clear" w:color="auto" w:fill="auto"/>
            <w:vAlign w:val="center"/>
          </w:tcPr>
          <w:p w14:paraId="06E8C70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12/04/2023</w:t>
            </w:r>
          </w:p>
        </w:tc>
        <w:tc>
          <w:tcPr>
            <w:tcW w:w="5358" w:type="dxa"/>
            <w:shd w:val="clear" w:color="auto" w:fill="auto"/>
            <w:vAlign w:val="center"/>
          </w:tcPr>
          <w:p w14:paraId="2B2875A5"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Quyết định về việc cử cán bộ đi công tác nước ngoài (ông Vũ Hữu Phúc)</w:t>
            </w:r>
          </w:p>
        </w:tc>
        <w:tc>
          <w:tcPr>
            <w:tcW w:w="850" w:type="dxa"/>
            <w:vAlign w:val="center"/>
          </w:tcPr>
          <w:p w14:paraId="4A35F875" w14:textId="77777777" w:rsidR="005E3B08" w:rsidRPr="005E3B08" w:rsidRDefault="005E3B08" w:rsidP="005E3B08">
            <w:pPr>
              <w:jc w:val="center"/>
              <w:rPr>
                <w:rFonts w:eastAsia="Times New Roman"/>
                <w:color w:val="000000"/>
                <w:sz w:val="22"/>
                <w:szCs w:val="22"/>
              </w:rPr>
            </w:pPr>
          </w:p>
        </w:tc>
      </w:tr>
      <w:tr w:rsidR="005E3B08" w:rsidRPr="005E3B08" w14:paraId="37A444E1" w14:textId="77777777" w:rsidTr="005E3B08">
        <w:trPr>
          <w:trHeight w:val="510"/>
        </w:trPr>
        <w:tc>
          <w:tcPr>
            <w:tcW w:w="567" w:type="dxa"/>
            <w:vAlign w:val="center"/>
          </w:tcPr>
          <w:p w14:paraId="1CE22B3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BA176D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49/QĐ-HĐQT</w:t>
            </w:r>
          </w:p>
        </w:tc>
        <w:tc>
          <w:tcPr>
            <w:tcW w:w="1276" w:type="dxa"/>
            <w:shd w:val="clear" w:color="auto" w:fill="auto"/>
            <w:vAlign w:val="center"/>
          </w:tcPr>
          <w:p w14:paraId="6C59BC7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12/04/2023</w:t>
            </w:r>
          </w:p>
        </w:tc>
        <w:tc>
          <w:tcPr>
            <w:tcW w:w="5358" w:type="dxa"/>
            <w:shd w:val="clear" w:color="auto" w:fill="auto"/>
            <w:vAlign w:val="center"/>
          </w:tcPr>
          <w:p w14:paraId="49A14787"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Quyết định về việc cử cán bộ đi công tác nước ngoài (ông Trần Anh Duy)</w:t>
            </w:r>
          </w:p>
        </w:tc>
        <w:tc>
          <w:tcPr>
            <w:tcW w:w="850" w:type="dxa"/>
            <w:vAlign w:val="center"/>
          </w:tcPr>
          <w:p w14:paraId="4B41D564" w14:textId="77777777" w:rsidR="005E3B08" w:rsidRPr="005E3B08" w:rsidRDefault="005E3B08" w:rsidP="005E3B08">
            <w:pPr>
              <w:jc w:val="center"/>
              <w:rPr>
                <w:rFonts w:eastAsia="Times New Roman"/>
                <w:color w:val="000000"/>
                <w:sz w:val="22"/>
                <w:szCs w:val="22"/>
              </w:rPr>
            </w:pPr>
          </w:p>
        </w:tc>
      </w:tr>
      <w:tr w:rsidR="005E3B08" w:rsidRPr="005E3B08" w14:paraId="70DBB7B5" w14:textId="77777777" w:rsidTr="005E3B08">
        <w:trPr>
          <w:trHeight w:val="510"/>
        </w:trPr>
        <w:tc>
          <w:tcPr>
            <w:tcW w:w="567" w:type="dxa"/>
            <w:vAlign w:val="center"/>
          </w:tcPr>
          <w:p w14:paraId="33F346A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6E94EA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50/QĐ-HĐQT</w:t>
            </w:r>
          </w:p>
        </w:tc>
        <w:tc>
          <w:tcPr>
            <w:tcW w:w="1276" w:type="dxa"/>
            <w:shd w:val="clear" w:color="auto" w:fill="auto"/>
            <w:vAlign w:val="center"/>
          </w:tcPr>
          <w:p w14:paraId="0F7A3C8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tcPr>
          <w:p w14:paraId="5F719A54"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Quyết định về việc thôi ủy quyền đại diện phần vốn của Tổng công ty Phát điện 2 tại Công ty Cổ phần Nhiệt điện Phả Lại (ông Vũ Xuân Dũng)</w:t>
            </w:r>
          </w:p>
        </w:tc>
        <w:tc>
          <w:tcPr>
            <w:tcW w:w="850" w:type="dxa"/>
            <w:vAlign w:val="center"/>
          </w:tcPr>
          <w:p w14:paraId="243A6FB2" w14:textId="77777777" w:rsidR="005E3B08" w:rsidRPr="005E3B08" w:rsidRDefault="005E3B08" w:rsidP="005E3B08">
            <w:pPr>
              <w:jc w:val="center"/>
              <w:rPr>
                <w:rFonts w:eastAsia="Times New Roman"/>
                <w:color w:val="000000"/>
                <w:sz w:val="22"/>
                <w:szCs w:val="22"/>
              </w:rPr>
            </w:pPr>
          </w:p>
        </w:tc>
      </w:tr>
      <w:tr w:rsidR="005E3B08" w:rsidRPr="005E3B08" w14:paraId="4F1B678E" w14:textId="77777777" w:rsidTr="005E3B08">
        <w:trPr>
          <w:trHeight w:val="510"/>
        </w:trPr>
        <w:tc>
          <w:tcPr>
            <w:tcW w:w="567" w:type="dxa"/>
            <w:vAlign w:val="center"/>
          </w:tcPr>
          <w:p w14:paraId="382395D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839038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51/QĐ-HĐQT</w:t>
            </w:r>
          </w:p>
        </w:tc>
        <w:tc>
          <w:tcPr>
            <w:tcW w:w="1276" w:type="dxa"/>
            <w:shd w:val="clear" w:color="auto" w:fill="auto"/>
            <w:vAlign w:val="center"/>
          </w:tcPr>
          <w:p w14:paraId="4E49D78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tcPr>
          <w:p w14:paraId="01DEC67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Nhiệt điện Phả Lại (ông Mai Quốc Long)</w:t>
            </w:r>
          </w:p>
        </w:tc>
        <w:tc>
          <w:tcPr>
            <w:tcW w:w="850" w:type="dxa"/>
            <w:vAlign w:val="center"/>
          </w:tcPr>
          <w:p w14:paraId="5A717ED4" w14:textId="77777777" w:rsidR="005E3B08" w:rsidRPr="005E3B08" w:rsidRDefault="005E3B08" w:rsidP="005E3B08">
            <w:pPr>
              <w:jc w:val="center"/>
              <w:rPr>
                <w:rFonts w:eastAsia="Times New Roman"/>
                <w:color w:val="000000"/>
                <w:sz w:val="22"/>
                <w:szCs w:val="22"/>
              </w:rPr>
            </w:pPr>
          </w:p>
        </w:tc>
      </w:tr>
      <w:tr w:rsidR="005E3B08" w:rsidRPr="005E3B08" w14:paraId="32C61379" w14:textId="77777777" w:rsidTr="005E3B08">
        <w:trPr>
          <w:trHeight w:val="510"/>
        </w:trPr>
        <w:tc>
          <w:tcPr>
            <w:tcW w:w="567" w:type="dxa"/>
            <w:vAlign w:val="center"/>
          </w:tcPr>
          <w:p w14:paraId="6960899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78AC82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52/QĐ-HĐQT</w:t>
            </w:r>
          </w:p>
        </w:tc>
        <w:tc>
          <w:tcPr>
            <w:tcW w:w="1276" w:type="dxa"/>
            <w:shd w:val="clear" w:color="auto" w:fill="auto"/>
            <w:vAlign w:val="center"/>
          </w:tcPr>
          <w:p w14:paraId="622E8F9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14/04/2023</w:t>
            </w:r>
          </w:p>
        </w:tc>
        <w:tc>
          <w:tcPr>
            <w:tcW w:w="5358" w:type="dxa"/>
            <w:shd w:val="clear" w:color="auto" w:fill="auto"/>
            <w:vAlign w:val="center"/>
          </w:tcPr>
          <w:p w14:paraId="2F483A0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Chủ tịch Hội đồng quản trị tại Công ty Cổ phần Nhiệt điện Phả Lại (ông Mai Quốc Long)</w:t>
            </w:r>
          </w:p>
        </w:tc>
        <w:tc>
          <w:tcPr>
            <w:tcW w:w="850" w:type="dxa"/>
            <w:vAlign w:val="center"/>
          </w:tcPr>
          <w:p w14:paraId="00E6D6AB" w14:textId="77777777" w:rsidR="005E3B08" w:rsidRPr="005E3B08" w:rsidRDefault="005E3B08" w:rsidP="005E3B08">
            <w:pPr>
              <w:jc w:val="center"/>
              <w:rPr>
                <w:rFonts w:eastAsia="Times New Roman"/>
                <w:color w:val="000000"/>
                <w:sz w:val="22"/>
                <w:szCs w:val="22"/>
              </w:rPr>
            </w:pPr>
          </w:p>
        </w:tc>
      </w:tr>
      <w:tr w:rsidR="005E3B08" w:rsidRPr="005E3B08" w14:paraId="60121F4A" w14:textId="77777777" w:rsidTr="005E3B08">
        <w:trPr>
          <w:trHeight w:val="510"/>
        </w:trPr>
        <w:tc>
          <w:tcPr>
            <w:tcW w:w="567" w:type="dxa"/>
            <w:vAlign w:val="center"/>
          </w:tcPr>
          <w:p w14:paraId="73E5C90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15DB5C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53/QĐ-HĐQT</w:t>
            </w:r>
          </w:p>
        </w:tc>
        <w:tc>
          <w:tcPr>
            <w:tcW w:w="1276" w:type="dxa"/>
            <w:shd w:val="clear" w:color="auto" w:fill="auto"/>
            <w:vAlign w:val="center"/>
          </w:tcPr>
          <w:p w14:paraId="13132CD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19/04/2023</w:t>
            </w:r>
          </w:p>
        </w:tc>
        <w:tc>
          <w:tcPr>
            <w:tcW w:w="5358" w:type="dxa"/>
            <w:shd w:val="clear" w:color="auto" w:fill="auto"/>
            <w:vAlign w:val="center"/>
          </w:tcPr>
          <w:p w14:paraId="61AC31F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V/v công nhận mức độ hoàn thành nhiệm vụ Quý I năm 2023 của Ban Tổng hợp và Ban Kiểm toán nội bộ &amp; Giám sát tài chính</w:t>
            </w:r>
          </w:p>
        </w:tc>
        <w:tc>
          <w:tcPr>
            <w:tcW w:w="850" w:type="dxa"/>
            <w:vAlign w:val="center"/>
          </w:tcPr>
          <w:p w14:paraId="26067062" w14:textId="77777777" w:rsidR="005E3B08" w:rsidRPr="005E3B08" w:rsidRDefault="005E3B08" w:rsidP="005E3B08">
            <w:pPr>
              <w:jc w:val="center"/>
              <w:rPr>
                <w:rFonts w:eastAsia="Times New Roman"/>
                <w:color w:val="000000"/>
                <w:sz w:val="22"/>
                <w:szCs w:val="22"/>
              </w:rPr>
            </w:pPr>
          </w:p>
        </w:tc>
      </w:tr>
      <w:tr w:rsidR="005E3B08" w:rsidRPr="005E3B08" w14:paraId="62F7E844" w14:textId="77777777" w:rsidTr="005E3B08">
        <w:trPr>
          <w:trHeight w:val="510"/>
        </w:trPr>
        <w:tc>
          <w:tcPr>
            <w:tcW w:w="567" w:type="dxa"/>
            <w:vAlign w:val="center"/>
          </w:tcPr>
          <w:p w14:paraId="324742D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2DCB7C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54/QĐ-HĐQT</w:t>
            </w:r>
          </w:p>
        </w:tc>
        <w:tc>
          <w:tcPr>
            <w:tcW w:w="1276" w:type="dxa"/>
            <w:shd w:val="clear" w:color="auto" w:fill="auto"/>
            <w:vAlign w:val="center"/>
          </w:tcPr>
          <w:p w14:paraId="18824C0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19/04/2023</w:t>
            </w:r>
          </w:p>
        </w:tc>
        <w:tc>
          <w:tcPr>
            <w:tcW w:w="5358" w:type="dxa"/>
            <w:shd w:val="clear" w:color="auto" w:fill="auto"/>
            <w:vAlign w:val="center"/>
          </w:tcPr>
          <w:p w14:paraId="59AC0F3F" w14:textId="77777777" w:rsidR="005E3B08" w:rsidRPr="005E3B08" w:rsidRDefault="005E3B08" w:rsidP="005E3B08">
            <w:pPr>
              <w:ind w:right="-70"/>
              <w:jc w:val="both"/>
              <w:rPr>
                <w:rFonts w:eastAsia="Times New Roman"/>
                <w:color w:val="000000"/>
                <w:spacing w:val="-6"/>
                <w:sz w:val="22"/>
                <w:szCs w:val="22"/>
              </w:rPr>
            </w:pPr>
            <w:r w:rsidRPr="005E3B08">
              <w:rPr>
                <w:rFonts w:eastAsia="Times New Roman"/>
                <w:color w:val="000000"/>
                <w:spacing w:val="-6"/>
                <w:sz w:val="22"/>
                <w:szCs w:val="22"/>
              </w:rPr>
              <w:t>Về việc phê duyệt Kế hoạch lựa chọn nhà thầu danh mục: Đại tu bánh xe công tác tổ máy H1 và H2 – Nhà máy Thủy điện Quảng Trị năm 2024</w:t>
            </w:r>
          </w:p>
        </w:tc>
        <w:tc>
          <w:tcPr>
            <w:tcW w:w="850" w:type="dxa"/>
            <w:vAlign w:val="center"/>
          </w:tcPr>
          <w:p w14:paraId="38D1C824" w14:textId="77777777" w:rsidR="005E3B08" w:rsidRPr="005E3B08" w:rsidRDefault="005E3B08" w:rsidP="005E3B08">
            <w:pPr>
              <w:jc w:val="center"/>
              <w:rPr>
                <w:rFonts w:eastAsia="Times New Roman"/>
                <w:color w:val="000000"/>
                <w:sz w:val="22"/>
                <w:szCs w:val="22"/>
              </w:rPr>
            </w:pPr>
          </w:p>
        </w:tc>
      </w:tr>
      <w:tr w:rsidR="005E3B08" w:rsidRPr="005E3B08" w14:paraId="253407FA" w14:textId="77777777" w:rsidTr="005E3B08">
        <w:trPr>
          <w:trHeight w:val="510"/>
        </w:trPr>
        <w:tc>
          <w:tcPr>
            <w:tcW w:w="567" w:type="dxa"/>
            <w:vAlign w:val="center"/>
          </w:tcPr>
          <w:p w14:paraId="5B9654B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13CCC6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55/QĐ-HĐQT</w:t>
            </w:r>
          </w:p>
        </w:tc>
        <w:tc>
          <w:tcPr>
            <w:tcW w:w="1276" w:type="dxa"/>
            <w:shd w:val="clear" w:color="auto" w:fill="auto"/>
            <w:vAlign w:val="center"/>
          </w:tcPr>
          <w:p w14:paraId="047AF9D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21/04/2023</w:t>
            </w:r>
          </w:p>
        </w:tc>
        <w:tc>
          <w:tcPr>
            <w:tcW w:w="5358" w:type="dxa"/>
            <w:shd w:val="clear" w:color="auto" w:fill="auto"/>
            <w:vAlign w:val="center"/>
          </w:tcPr>
          <w:p w14:paraId="7CCF863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Phê duyệt Danh mục rủi ro trọng yếu năm 2023 của Tổng công ty Phát điện 2 – CTCP năm 2023.</w:t>
            </w:r>
          </w:p>
        </w:tc>
        <w:tc>
          <w:tcPr>
            <w:tcW w:w="850" w:type="dxa"/>
            <w:vAlign w:val="center"/>
          </w:tcPr>
          <w:p w14:paraId="405C04E1" w14:textId="77777777" w:rsidR="005E3B08" w:rsidRPr="005E3B08" w:rsidRDefault="005E3B08" w:rsidP="005E3B08">
            <w:pPr>
              <w:jc w:val="center"/>
              <w:rPr>
                <w:rFonts w:eastAsia="Times New Roman"/>
                <w:color w:val="000000"/>
                <w:sz w:val="22"/>
                <w:szCs w:val="22"/>
              </w:rPr>
            </w:pPr>
          </w:p>
        </w:tc>
      </w:tr>
      <w:tr w:rsidR="005E3B08" w:rsidRPr="005E3B08" w14:paraId="4AEBD8A4" w14:textId="77777777" w:rsidTr="005E3B08">
        <w:trPr>
          <w:trHeight w:val="510"/>
        </w:trPr>
        <w:tc>
          <w:tcPr>
            <w:tcW w:w="567" w:type="dxa"/>
            <w:vAlign w:val="center"/>
          </w:tcPr>
          <w:p w14:paraId="5822CC4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A046E9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56/QĐ-HĐQT</w:t>
            </w:r>
          </w:p>
        </w:tc>
        <w:tc>
          <w:tcPr>
            <w:tcW w:w="1276" w:type="dxa"/>
            <w:shd w:val="clear" w:color="auto" w:fill="auto"/>
            <w:vAlign w:val="center"/>
          </w:tcPr>
          <w:p w14:paraId="2712FDF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21/04/2023</w:t>
            </w:r>
          </w:p>
        </w:tc>
        <w:tc>
          <w:tcPr>
            <w:tcW w:w="5358" w:type="dxa"/>
            <w:shd w:val="clear" w:color="auto" w:fill="auto"/>
            <w:vAlign w:val="center"/>
          </w:tcPr>
          <w:p w14:paraId="1EA6545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cán bộ đi công tác nước ngoài (ông Nguyễn Văn Tặng đi Châu Âu)</w:t>
            </w:r>
          </w:p>
        </w:tc>
        <w:tc>
          <w:tcPr>
            <w:tcW w:w="850" w:type="dxa"/>
            <w:vAlign w:val="center"/>
          </w:tcPr>
          <w:p w14:paraId="6DFE2C06" w14:textId="77777777" w:rsidR="005E3B08" w:rsidRPr="005E3B08" w:rsidRDefault="005E3B08" w:rsidP="005E3B08">
            <w:pPr>
              <w:jc w:val="center"/>
              <w:rPr>
                <w:rFonts w:eastAsia="Times New Roman"/>
                <w:color w:val="000000"/>
                <w:sz w:val="22"/>
                <w:szCs w:val="22"/>
              </w:rPr>
            </w:pPr>
          </w:p>
        </w:tc>
      </w:tr>
      <w:tr w:rsidR="005E3B08" w:rsidRPr="005E3B08" w14:paraId="219272A5" w14:textId="77777777" w:rsidTr="005E3B08">
        <w:trPr>
          <w:trHeight w:val="510"/>
        </w:trPr>
        <w:tc>
          <w:tcPr>
            <w:tcW w:w="567" w:type="dxa"/>
            <w:vAlign w:val="center"/>
          </w:tcPr>
          <w:p w14:paraId="54E2EC29"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08ABF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57/QĐ-HĐQT</w:t>
            </w:r>
          </w:p>
        </w:tc>
        <w:tc>
          <w:tcPr>
            <w:tcW w:w="1276" w:type="dxa"/>
            <w:shd w:val="clear" w:color="auto" w:fill="auto"/>
            <w:vAlign w:val="center"/>
          </w:tcPr>
          <w:p w14:paraId="05F0E70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21/04/2023</w:t>
            </w:r>
          </w:p>
        </w:tc>
        <w:tc>
          <w:tcPr>
            <w:tcW w:w="5358" w:type="dxa"/>
            <w:shd w:val="clear" w:color="auto" w:fill="auto"/>
            <w:vAlign w:val="center"/>
          </w:tcPr>
          <w:p w14:paraId="05DC80F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cán bộ đi công tác nước ngoài (ông Tạ Công Hoan đi Châu Âu)</w:t>
            </w:r>
          </w:p>
        </w:tc>
        <w:tc>
          <w:tcPr>
            <w:tcW w:w="850" w:type="dxa"/>
            <w:vAlign w:val="center"/>
          </w:tcPr>
          <w:p w14:paraId="774B5F43" w14:textId="77777777" w:rsidR="005E3B08" w:rsidRPr="005E3B08" w:rsidRDefault="005E3B08" w:rsidP="005E3B08">
            <w:pPr>
              <w:jc w:val="center"/>
              <w:rPr>
                <w:rFonts w:eastAsia="Times New Roman"/>
                <w:color w:val="000000"/>
                <w:sz w:val="22"/>
                <w:szCs w:val="22"/>
              </w:rPr>
            </w:pPr>
          </w:p>
        </w:tc>
      </w:tr>
      <w:tr w:rsidR="005E3B08" w:rsidRPr="005E3B08" w14:paraId="3941535F" w14:textId="77777777" w:rsidTr="005E3B08">
        <w:trPr>
          <w:trHeight w:val="510"/>
        </w:trPr>
        <w:tc>
          <w:tcPr>
            <w:tcW w:w="567" w:type="dxa"/>
            <w:vAlign w:val="center"/>
          </w:tcPr>
          <w:p w14:paraId="0A44ED99"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15BCF4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58/QĐ-HĐQT</w:t>
            </w:r>
          </w:p>
        </w:tc>
        <w:tc>
          <w:tcPr>
            <w:tcW w:w="1276" w:type="dxa"/>
            <w:shd w:val="clear" w:color="auto" w:fill="auto"/>
            <w:vAlign w:val="center"/>
          </w:tcPr>
          <w:p w14:paraId="0A2B1E8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22/04/2023</w:t>
            </w:r>
          </w:p>
        </w:tc>
        <w:tc>
          <w:tcPr>
            <w:tcW w:w="5358" w:type="dxa"/>
            <w:shd w:val="clear" w:color="auto" w:fill="auto"/>
            <w:vAlign w:val="center"/>
          </w:tcPr>
          <w:p w14:paraId="333EC4B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thôi đề cử nhân sự giữ chức danh Thành viên Ban Kiểm soát không chuyên trách tại Công ty Cổ phần Nhiệt điện Hải Phòng (ông Trương Văn Thời)</w:t>
            </w:r>
          </w:p>
        </w:tc>
        <w:tc>
          <w:tcPr>
            <w:tcW w:w="850" w:type="dxa"/>
            <w:vAlign w:val="center"/>
          </w:tcPr>
          <w:p w14:paraId="0A0D3F48" w14:textId="77777777" w:rsidR="005E3B08" w:rsidRPr="005E3B08" w:rsidRDefault="005E3B08" w:rsidP="005E3B08">
            <w:pPr>
              <w:jc w:val="center"/>
              <w:rPr>
                <w:rFonts w:eastAsia="Times New Roman"/>
                <w:color w:val="000000"/>
                <w:sz w:val="22"/>
                <w:szCs w:val="22"/>
              </w:rPr>
            </w:pPr>
          </w:p>
        </w:tc>
      </w:tr>
      <w:tr w:rsidR="005E3B08" w:rsidRPr="005E3B08" w14:paraId="148FFC79" w14:textId="77777777" w:rsidTr="005E3B08">
        <w:trPr>
          <w:trHeight w:val="510"/>
        </w:trPr>
        <w:tc>
          <w:tcPr>
            <w:tcW w:w="567" w:type="dxa"/>
            <w:vAlign w:val="center"/>
          </w:tcPr>
          <w:p w14:paraId="1A282F6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2AFCF6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59/QĐ-HĐQT</w:t>
            </w:r>
          </w:p>
        </w:tc>
        <w:tc>
          <w:tcPr>
            <w:tcW w:w="1276" w:type="dxa"/>
            <w:shd w:val="clear" w:color="auto" w:fill="auto"/>
            <w:vAlign w:val="center"/>
          </w:tcPr>
          <w:p w14:paraId="7DB53AD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22/04/2023</w:t>
            </w:r>
          </w:p>
        </w:tc>
        <w:tc>
          <w:tcPr>
            <w:tcW w:w="5358" w:type="dxa"/>
            <w:shd w:val="clear" w:color="auto" w:fill="auto"/>
            <w:vAlign w:val="center"/>
          </w:tcPr>
          <w:p w14:paraId="2CA078A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Ban Kiểm soát không chuyên trách tại Công ty Cổ phần Nhiệt điện Hải Phòng (ông Trần Minh Tâm)</w:t>
            </w:r>
          </w:p>
        </w:tc>
        <w:tc>
          <w:tcPr>
            <w:tcW w:w="850" w:type="dxa"/>
            <w:vAlign w:val="center"/>
          </w:tcPr>
          <w:p w14:paraId="234120B1" w14:textId="77777777" w:rsidR="005E3B08" w:rsidRPr="005E3B08" w:rsidRDefault="005E3B08" w:rsidP="005E3B08">
            <w:pPr>
              <w:jc w:val="center"/>
              <w:rPr>
                <w:rFonts w:eastAsia="Times New Roman"/>
                <w:color w:val="000000"/>
                <w:sz w:val="22"/>
                <w:szCs w:val="22"/>
              </w:rPr>
            </w:pPr>
          </w:p>
        </w:tc>
      </w:tr>
      <w:tr w:rsidR="005E3B08" w:rsidRPr="005E3B08" w14:paraId="5001EE15" w14:textId="77777777" w:rsidTr="005E3B08">
        <w:trPr>
          <w:trHeight w:val="510"/>
        </w:trPr>
        <w:tc>
          <w:tcPr>
            <w:tcW w:w="567" w:type="dxa"/>
            <w:vAlign w:val="center"/>
          </w:tcPr>
          <w:p w14:paraId="72D55D1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E60F87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60/QĐ-HĐQT</w:t>
            </w:r>
          </w:p>
        </w:tc>
        <w:tc>
          <w:tcPr>
            <w:tcW w:w="1276" w:type="dxa"/>
            <w:shd w:val="clear" w:color="auto" w:fill="auto"/>
            <w:vAlign w:val="center"/>
          </w:tcPr>
          <w:p w14:paraId="692A025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BA9AF1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Ban Kiểm soát tại Công ty Cổ phần Nhiệt điện Phả Lại (bà Nguyễn Thị Huỳnh Hoa)</w:t>
            </w:r>
          </w:p>
        </w:tc>
        <w:tc>
          <w:tcPr>
            <w:tcW w:w="850" w:type="dxa"/>
            <w:vAlign w:val="center"/>
          </w:tcPr>
          <w:p w14:paraId="07AE97CB" w14:textId="77777777" w:rsidR="005E3B08" w:rsidRPr="005E3B08" w:rsidRDefault="005E3B08" w:rsidP="005E3B08">
            <w:pPr>
              <w:jc w:val="center"/>
              <w:rPr>
                <w:rFonts w:eastAsia="Times New Roman"/>
                <w:color w:val="000000"/>
                <w:sz w:val="22"/>
                <w:szCs w:val="22"/>
              </w:rPr>
            </w:pPr>
          </w:p>
        </w:tc>
      </w:tr>
      <w:tr w:rsidR="005E3B08" w:rsidRPr="005E3B08" w14:paraId="231A7EFF" w14:textId="77777777" w:rsidTr="005E3B08">
        <w:trPr>
          <w:trHeight w:val="510"/>
        </w:trPr>
        <w:tc>
          <w:tcPr>
            <w:tcW w:w="567" w:type="dxa"/>
            <w:vAlign w:val="center"/>
          </w:tcPr>
          <w:p w14:paraId="7517835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216165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61/QĐ-HĐQT</w:t>
            </w:r>
          </w:p>
        </w:tc>
        <w:tc>
          <w:tcPr>
            <w:tcW w:w="1276" w:type="dxa"/>
            <w:shd w:val="clear" w:color="auto" w:fill="auto"/>
            <w:vAlign w:val="center"/>
          </w:tcPr>
          <w:p w14:paraId="4463E5F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47791C5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Ban Kiểm soát tại Công ty Cổ phần Thủy điện Sông Ba Hạ (ông Nguyễn Đức Nam)</w:t>
            </w:r>
          </w:p>
        </w:tc>
        <w:tc>
          <w:tcPr>
            <w:tcW w:w="850" w:type="dxa"/>
            <w:vAlign w:val="center"/>
          </w:tcPr>
          <w:p w14:paraId="0C408AD3" w14:textId="77777777" w:rsidR="005E3B08" w:rsidRPr="005E3B08" w:rsidRDefault="005E3B08" w:rsidP="005E3B08">
            <w:pPr>
              <w:jc w:val="center"/>
              <w:rPr>
                <w:rFonts w:eastAsia="Times New Roman"/>
                <w:color w:val="000000"/>
                <w:sz w:val="22"/>
                <w:szCs w:val="22"/>
              </w:rPr>
            </w:pPr>
          </w:p>
        </w:tc>
      </w:tr>
      <w:tr w:rsidR="005E3B08" w:rsidRPr="005E3B08" w14:paraId="6FA905DD" w14:textId="77777777" w:rsidTr="005E3B08">
        <w:trPr>
          <w:trHeight w:val="510"/>
        </w:trPr>
        <w:tc>
          <w:tcPr>
            <w:tcW w:w="567" w:type="dxa"/>
            <w:vAlign w:val="center"/>
          </w:tcPr>
          <w:p w14:paraId="4A86B4E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CD711E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62/QĐ-HĐQT</w:t>
            </w:r>
          </w:p>
        </w:tc>
        <w:tc>
          <w:tcPr>
            <w:tcW w:w="1276" w:type="dxa"/>
            <w:shd w:val="clear" w:color="auto" w:fill="auto"/>
            <w:vAlign w:val="center"/>
          </w:tcPr>
          <w:p w14:paraId="51D7B5A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5B60612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điều động nhân sự tham gia ứng cử chức danh Thành viên Ban Kiểm soát tại Công ty Cổ phần Thủy điện A Vương (bà Thái Thị Thanh Nga)</w:t>
            </w:r>
          </w:p>
        </w:tc>
        <w:tc>
          <w:tcPr>
            <w:tcW w:w="850" w:type="dxa"/>
            <w:vAlign w:val="center"/>
          </w:tcPr>
          <w:p w14:paraId="1B7B98FE" w14:textId="77777777" w:rsidR="005E3B08" w:rsidRPr="005E3B08" w:rsidRDefault="005E3B08" w:rsidP="005E3B08">
            <w:pPr>
              <w:jc w:val="center"/>
              <w:rPr>
                <w:rFonts w:eastAsia="Times New Roman"/>
                <w:color w:val="000000"/>
                <w:sz w:val="22"/>
                <w:szCs w:val="22"/>
              </w:rPr>
            </w:pPr>
          </w:p>
        </w:tc>
      </w:tr>
      <w:tr w:rsidR="005E3B08" w:rsidRPr="005E3B08" w14:paraId="1931CA38" w14:textId="77777777" w:rsidTr="005E3B08">
        <w:trPr>
          <w:trHeight w:val="510"/>
        </w:trPr>
        <w:tc>
          <w:tcPr>
            <w:tcW w:w="567" w:type="dxa"/>
            <w:vAlign w:val="center"/>
          </w:tcPr>
          <w:p w14:paraId="4252D4F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EC0CDE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63/QĐ-HĐQT</w:t>
            </w:r>
          </w:p>
        </w:tc>
        <w:tc>
          <w:tcPr>
            <w:tcW w:w="1276" w:type="dxa"/>
            <w:shd w:val="clear" w:color="auto" w:fill="auto"/>
            <w:vAlign w:val="center"/>
          </w:tcPr>
          <w:p w14:paraId="45A9519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BAC132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nhân sự tham gia ứng cử chức danh Thành viên Ban kiểm soát tại Công ty Cổ phần Thủy điện A Vương (ông Đoàn Trung Thông)</w:t>
            </w:r>
          </w:p>
        </w:tc>
        <w:tc>
          <w:tcPr>
            <w:tcW w:w="850" w:type="dxa"/>
            <w:vAlign w:val="center"/>
          </w:tcPr>
          <w:p w14:paraId="63679E53" w14:textId="77777777" w:rsidR="005E3B08" w:rsidRPr="005E3B08" w:rsidRDefault="005E3B08" w:rsidP="005E3B08">
            <w:pPr>
              <w:jc w:val="center"/>
              <w:rPr>
                <w:rFonts w:eastAsia="Times New Roman"/>
                <w:color w:val="000000"/>
                <w:sz w:val="22"/>
                <w:szCs w:val="22"/>
              </w:rPr>
            </w:pPr>
          </w:p>
        </w:tc>
      </w:tr>
      <w:tr w:rsidR="005E3B08" w:rsidRPr="005E3B08" w14:paraId="1E004E1D" w14:textId="77777777" w:rsidTr="005E3B08">
        <w:trPr>
          <w:trHeight w:val="510"/>
        </w:trPr>
        <w:tc>
          <w:tcPr>
            <w:tcW w:w="567" w:type="dxa"/>
            <w:vAlign w:val="center"/>
          </w:tcPr>
          <w:p w14:paraId="262787A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58D070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64/QĐ-HĐQT</w:t>
            </w:r>
          </w:p>
        </w:tc>
        <w:tc>
          <w:tcPr>
            <w:tcW w:w="1276" w:type="dxa"/>
            <w:shd w:val="clear" w:color="auto" w:fill="auto"/>
            <w:vAlign w:val="center"/>
          </w:tcPr>
          <w:p w14:paraId="1E53C28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E5AA238" w14:textId="77777777" w:rsidR="005E3B08" w:rsidRPr="005E3B08" w:rsidRDefault="005E3B08" w:rsidP="005E3B08">
            <w:pPr>
              <w:ind w:right="-70"/>
              <w:jc w:val="both"/>
              <w:rPr>
                <w:rFonts w:eastAsia="Times New Roman"/>
                <w:color w:val="000000"/>
                <w:spacing w:val="-4"/>
                <w:sz w:val="22"/>
                <w:szCs w:val="22"/>
              </w:rPr>
            </w:pPr>
            <w:r w:rsidRPr="005E3B08">
              <w:rPr>
                <w:rFonts w:eastAsia="Times New Roman"/>
                <w:color w:val="000000"/>
                <w:spacing w:val="-4"/>
                <w:sz w:val="22"/>
                <w:szCs w:val="22"/>
              </w:rPr>
              <w:t>Quyết định về việc cử lại nhân sự tham gia ứng cử chức danh Trưởng ban Kiểm soát tại Công ty Cổ phần Thủy điện A Vương (ông Nguyễn Thiện)</w:t>
            </w:r>
          </w:p>
        </w:tc>
        <w:tc>
          <w:tcPr>
            <w:tcW w:w="850" w:type="dxa"/>
            <w:vAlign w:val="center"/>
          </w:tcPr>
          <w:p w14:paraId="460DE468" w14:textId="77777777" w:rsidR="005E3B08" w:rsidRPr="005E3B08" w:rsidRDefault="005E3B08" w:rsidP="005E3B08">
            <w:pPr>
              <w:jc w:val="center"/>
              <w:rPr>
                <w:rFonts w:eastAsia="Times New Roman"/>
                <w:color w:val="000000"/>
                <w:sz w:val="22"/>
                <w:szCs w:val="22"/>
              </w:rPr>
            </w:pPr>
          </w:p>
        </w:tc>
      </w:tr>
      <w:tr w:rsidR="005E3B08" w:rsidRPr="005E3B08" w14:paraId="75BEE865" w14:textId="77777777" w:rsidTr="005E3B08">
        <w:trPr>
          <w:trHeight w:val="510"/>
        </w:trPr>
        <w:tc>
          <w:tcPr>
            <w:tcW w:w="567" w:type="dxa"/>
            <w:vAlign w:val="center"/>
          </w:tcPr>
          <w:p w14:paraId="0CC16A5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318F06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65/QĐ-HĐQT</w:t>
            </w:r>
          </w:p>
        </w:tc>
        <w:tc>
          <w:tcPr>
            <w:tcW w:w="1276" w:type="dxa"/>
            <w:shd w:val="clear" w:color="auto" w:fill="auto"/>
            <w:vAlign w:val="center"/>
          </w:tcPr>
          <w:p w14:paraId="1ECBA21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516442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Ban Kiểm soát tại Công ty Cổ phần Thủy điện Thác Mơ (ông Trần Văn Hoàng)</w:t>
            </w:r>
          </w:p>
        </w:tc>
        <w:tc>
          <w:tcPr>
            <w:tcW w:w="850" w:type="dxa"/>
            <w:vAlign w:val="center"/>
          </w:tcPr>
          <w:p w14:paraId="4241EA1B" w14:textId="77777777" w:rsidR="005E3B08" w:rsidRPr="005E3B08" w:rsidRDefault="005E3B08" w:rsidP="005E3B08">
            <w:pPr>
              <w:jc w:val="center"/>
              <w:rPr>
                <w:rFonts w:eastAsia="Times New Roman"/>
                <w:color w:val="000000"/>
                <w:sz w:val="22"/>
                <w:szCs w:val="22"/>
              </w:rPr>
            </w:pPr>
          </w:p>
        </w:tc>
      </w:tr>
      <w:tr w:rsidR="005E3B08" w:rsidRPr="005E3B08" w14:paraId="37BC0900" w14:textId="77777777" w:rsidTr="005E3B08">
        <w:trPr>
          <w:trHeight w:val="510"/>
        </w:trPr>
        <w:tc>
          <w:tcPr>
            <w:tcW w:w="567" w:type="dxa"/>
            <w:vAlign w:val="center"/>
          </w:tcPr>
          <w:p w14:paraId="37E65BA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B581F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66/QĐ-HĐQT</w:t>
            </w:r>
          </w:p>
        </w:tc>
        <w:tc>
          <w:tcPr>
            <w:tcW w:w="1276" w:type="dxa"/>
            <w:shd w:val="clear" w:color="auto" w:fill="auto"/>
            <w:vAlign w:val="center"/>
          </w:tcPr>
          <w:p w14:paraId="1EAE93D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2A6BA0E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Trưởng ban Kiểm soát tại Công ty Cổ phần Thủy điện Thác Mơ (bà Lê Nguyễn Khánh Linh)</w:t>
            </w:r>
          </w:p>
        </w:tc>
        <w:tc>
          <w:tcPr>
            <w:tcW w:w="850" w:type="dxa"/>
            <w:vAlign w:val="center"/>
          </w:tcPr>
          <w:p w14:paraId="7E08EEBF" w14:textId="77777777" w:rsidR="005E3B08" w:rsidRPr="005E3B08" w:rsidRDefault="005E3B08" w:rsidP="005E3B08">
            <w:pPr>
              <w:jc w:val="center"/>
              <w:rPr>
                <w:rFonts w:eastAsia="Times New Roman"/>
                <w:color w:val="000000"/>
                <w:sz w:val="22"/>
                <w:szCs w:val="22"/>
              </w:rPr>
            </w:pPr>
          </w:p>
        </w:tc>
      </w:tr>
      <w:tr w:rsidR="005E3B08" w:rsidRPr="005E3B08" w14:paraId="7CF70873" w14:textId="77777777" w:rsidTr="005E3B08">
        <w:trPr>
          <w:trHeight w:val="510"/>
        </w:trPr>
        <w:tc>
          <w:tcPr>
            <w:tcW w:w="567" w:type="dxa"/>
            <w:vAlign w:val="center"/>
          </w:tcPr>
          <w:p w14:paraId="43B2295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4E85D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67/QĐ-HĐQT</w:t>
            </w:r>
          </w:p>
        </w:tc>
        <w:tc>
          <w:tcPr>
            <w:tcW w:w="1276" w:type="dxa"/>
            <w:shd w:val="clear" w:color="auto" w:fill="auto"/>
            <w:vAlign w:val="center"/>
          </w:tcPr>
          <w:p w14:paraId="015E67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1DB0AA3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nhân sự tham gia ứng cử chức danh Trưởng ban Kiểm soát chuyên trách tại Công ty Cổ phần Thủy điện Sông Ba Hạ (ông Ngô Đức Thăng)</w:t>
            </w:r>
          </w:p>
        </w:tc>
        <w:tc>
          <w:tcPr>
            <w:tcW w:w="850" w:type="dxa"/>
            <w:vAlign w:val="center"/>
          </w:tcPr>
          <w:p w14:paraId="1D7DC4E3" w14:textId="77777777" w:rsidR="005E3B08" w:rsidRPr="005E3B08" w:rsidRDefault="005E3B08" w:rsidP="005E3B08">
            <w:pPr>
              <w:jc w:val="center"/>
              <w:rPr>
                <w:rFonts w:eastAsia="Times New Roman"/>
                <w:color w:val="000000"/>
                <w:sz w:val="22"/>
                <w:szCs w:val="22"/>
              </w:rPr>
            </w:pPr>
          </w:p>
        </w:tc>
      </w:tr>
      <w:tr w:rsidR="005E3B08" w:rsidRPr="005E3B08" w14:paraId="1A21C09C" w14:textId="77777777" w:rsidTr="005E3B08">
        <w:trPr>
          <w:trHeight w:val="510"/>
        </w:trPr>
        <w:tc>
          <w:tcPr>
            <w:tcW w:w="567" w:type="dxa"/>
            <w:vAlign w:val="center"/>
          </w:tcPr>
          <w:p w14:paraId="2C0C0D0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55C1D9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68/QĐ-HĐQT</w:t>
            </w:r>
          </w:p>
        </w:tc>
        <w:tc>
          <w:tcPr>
            <w:tcW w:w="1276" w:type="dxa"/>
            <w:shd w:val="clear" w:color="auto" w:fill="auto"/>
            <w:vAlign w:val="center"/>
          </w:tcPr>
          <w:p w14:paraId="19E8A44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CF2A03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nhân sự tham gia ứng cử chức danh Thành viên Ban Kiểm soát tại Công ty Cổ phần Thủy điện Thác Mơ (bà Đoàn Sử Ngọc Trân)</w:t>
            </w:r>
          </w:p>
        </w:tc>
        <w:tc>
          <w:tcPr>
            <w:tcW w:w="850" w:type="dxa"/>
            <w:vAlign w:val="center"/>
          </w:tcPr>
          <w:p w14:paraId="52F84952" w14:textId="77777777" w:rsidR="005E3B08" w:rsidRPr="005E3B08" w:rsidRDefault="005E3B08" w:rsidP="005E3B08">
            <w:pPr>
              <w:jc w:val="center"/>
              <w:rPr>
                <w:rFonts w:eastAsia="Times New Roman"/>
                <w:color w:val="000000"/>
                <w:sz w:val="22"/>
                <w:szCs w:val="22"/>
              </w:rPr>
            </w:pPr>
          </w:p>
        </w:tc>
      </w:tr>
      <w:tr w:rsidR="005E3B08" w:rsidRPr="005E3B08" w14:paraId="556C4D9B" w14:textId="77777777" w:rsidTr="005E3B08">
        <w:trPr>
          <w:trHeight w:val="510"/>
        </w:trPr>
        <w:tc>
          <w:tcPr>
            <w:tcW w:w="567" w:type="dxa"/>
            <w:vAlign w:val="center"/>
          </w:tcPr>
          <w:p w14:paraId="1BE6D0C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0E42D4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69/QĐ-HĐQT</w:t>
            </w:r>
          </w:p>
        </w:tc>
        <w:tc>
          <w:tcPr>
            <w:tcW w:w="1276" w:type="dxa"/>
            <w:shd w:val="clear" w:color="auto" w:fill="auto"/>
            <w:vAlign w:val="center"/>
          </w:tcPr>
          <w:p w14:paraId="4CAA8FA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4654F73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Ban Kiểm soát tại Công ty Cổ phần Thủy điện Sông Ba Hạ (bà Dương Kim Ngân)</w:t>
            </w:r>
          </w:p>
        </w:tc>
        <w:tc>
          <w:tcPr>
            <w:tcW w:w="850" w:type="dxa"/>
            <w:vAlign w:val="center"/>
          </w:tcPr>
          <w:p w14:paraId="449CFB95" w14:textId="77777777" w:rsidR="005E3B08" w:rsidRPr="005E3B08" w:rsidRDefault="005E3B08" w:rsidP="005E3B08">
            <w:pPr>
              <w:jc w:val="center"/>
              <w:rPr>
                <w:rFonts w:eastAsia="Times New Roman"/>
                <w:color w:val="000000"/>
                <w:sz w:val="22"/>
                <w:szCs w:val="22"/>
              </w:rPr>
            </w:pPr>
          </w:p>
        </w:tc>
      </w:tr>
      <w:tr w:rsidR="005E3B08" w:rsidRPr="005E3B08" w14:paraId="6C2BBCCC" w14:textId="77777777" w:rsidTr="005E3B08">
        <w:trPr>
          <w:trHeight w:val="510"/>
        </w:trPr>
        <w:tc>
          <w:tcPr>
            <w:tcW w:w="567" w:type="dxa"/>
            <w:vAlign w:val="center"/>
          </w:tcPr>
          <w:p w14:paraId="36EA224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F31D80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70/QĐ-HĐQT</w:t>
            </w:r>
          </w:p>
        </w:tc>
        <w:tc>
          <w:tcPr>
            <w:tcW w:w="1276" w:type="dxa"/>
            <w:shd w:val="clear" w:color="auto" w:fill="auto"/>
            <w:vAlign w:val="center"/>
          </w:tcPr>
          <w:p w14:paraId="463892E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0367868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điều động nhân sự giữ chức danh Thành viên Ban Kiểm soát chuyên trách tại Công ty Cổ phần Nhiệt điện Hải Phòng (ông Vũ Quang Huy)</w:t>
            </w:r>
          </w:p>
        </w:tc>
        <w:tc>
          <w:tcPr>
            <w:tcW w:w="850" w:type="dxa"/>
            <w:vAlign w:val="center"/>
          </w:tcPr>
          <w:p w14:paraId="35A092C7" w14:textId="77777777" w:rsidR="005E3B08" w:rsidRPr="005E3B08" w:rsidRDefault="005E3B08" w:rsidP="005E3B08">
            <w:pPr>
              <w:jc w:val="center"/>
              <w:rPr>
                <w:rFonts w:eastAsia="Times New Roman"/>
                <w:color w:val="000000"/>
                <w:sz w:val="22"/>
                <w:szCs w:val="22"/>
              </w:rPr>
            </w:pPr>
          </w:p>
        </w:tc>
      </w:tr>
      <w:tr w:rsidR="005E3B08" w:rsidRPr="005E3B08" w14:paraId="2524CA56" w14:textId="77777777" w:rsidTr="005E3B08">
        <w:trPr>
          <w:trHeight w:val="510"/>
        </w:trPr>
        <w:tc>
          <w:tcPr>
            <w:tcW w:w="567" w:type="dxa"/>
            <w:vAlign w:val="center"/>
          </w:tcPr>
          <w:p w14:paraId="64F6DC8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D7677E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71/QĐ-HĐQT</w:t>
            </w:r>
          </w:p>
        </w:tc>
        <w:tc>
          <w:tcPr>
            <w:tcW w:w="1276" w:type="dxa"/>
            <w:shd w:val="clear" w:color="auto" w:fill="auto"/>
            <w:vAlign w:val="center"/>
          </w:tcPr>
          <w:p w14:paraId="74E31C2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23/04/2023</w:t>
            </w:r>
          </w:p>
        </w:tc>
        <w:tc>
          <w:tcPr>
            <w:tcW w:w="5358" w:type="dxa"/>
            <w:shd w:val="clear" w:color="auto" w:fill="auto"/>
            <w:vAlign w:val="center"/>
          </w:tcPr>
          <w:p w14:paraId="47BCF856" w14:textId="77777777" w:rsidR="005E3B08" w:rsidRPr="005E3B08" w:rsidRDefault="005E3B08" w:rsidP="005E3B08">
            <w:pPr>
              <w:ind w:right="-212"/>
              <w:jc w:val="both"/>
              <w:rPr>
                <w:rFonts w:eastAsia="Times New Roman"/>
                <w:color w:val="000000"/>
                <w:spacing w:val="-4"/>
                <w:sz w:val="22"/>
                <w:szCs w:val="22"/>
              </w:rPr>
            </w:pPr>
            <w:r w:rsidRPr="005E3B08">
              <w:rPr>
                <w:rFonts w:eastAsia="Times New Roman"/>
                <w:color w:val="000000"/>
                <w:spacing w:val="-4"/>
                <w:sz w:val="22"/>
                <w:szCs w:val="22"/>
              </w:rPr>
              <w:t>Quyết định về việc kiện toàn nhân sự Kiểm soát viên không chuyên trách của EVNGENCO2 tại Công ty TNHH MTV Thủy điện Trung Sơn</w:t>
            </w:r>
          </w:p>
        </w:tc>
        <w:tc>
          <w:tcPr>
            <w:tcW w:w="850" w:type="dxa"/>
            <w:vAlign w:val="center"/>
          </w:tcPr>
          <w:p w14:paraId="378FDD2D" w14:textId="77777777" w:rsidR="005E3B08" w:rsidRPr="005E3B08" w:rsidRDefault="005E3B08" w:rsidP="005E3B08">
            <w:pPr>
              <w:jc w:val="center"/>
              <w:rPr>
                <w:rFonts w:eastAsia="Times New Roman"/>
                <w:color w:val="000000"/>
                <w:sz w:val="22"/>
                <w:szCs w:val="22"/>
              </w:rPr>
            </w:pPr>
          </w:p>
        </w:tc>
      </w:tr>
      <w:tr w:rsidR="005E3B08" w:rsidRPr="005E3B08" w14:paraId="5D9B16D2" w14:textId="77777777" w:rsidTr="005E3B08">
        <w:trPr>
          <w:trHeight w:val="510"/>
        </w:trPr>
        <w:tc>
          <w:tcPr>
            <w:tcW w:w="567" w:type="dxa"/>
            <w:vAlign w:val="center"/>
          </w:tcPr>
          <w:p w14:paraId="0F73078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AF5A2E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72/QĐ-HĐQT</w:t>
            </w:r>
          </w:p>
        </w:tc>
        <w:tc>
          <w:tcPr>
            <w:tcW w:w="1276" w:type="dxa"/>
            <w:shd w:val="clear" w:color="auto" w:fill="auto"/>
            <w:vAlign w:val="center"/>
          </w:tcPr>
          <w:p w14:paraId="4C7793B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24/04/2023</w:t>
            </w:r>
          </w:p>
        </w:tc>
        <w:tc>
          <w:tcPr>
            <w:tcW w:w="5358" w:type="dxa"/>
            <w:shd w:val="clear" w:color="auto" w:fill="auto"/>
            <w:vAlign w:val="center"/>
          </w:tcPr>
          <w:p w14:paraId="2269DF5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điều động nhân sự giữ chức danh Thành viên Ban Kiểm soát chuyên trách tại Công ty Cổ phần Nhiệt điện Hải Phòng (ông Vũ Quang Huy)</w:t>
            </w:r>
          </w:p>
        </w:tc>
        <w:tc>
          <w:tcPr>
            <w:tcW w:w="850" w:type="dxa"/>
            <w:vAlign w:val="center"/>
          </w:tcPr>
          <w:p w14:paraId="52A9F7FA" w14:textId="77777777" w:rsidR="005E3B08" w:rsidRPr="005E3B08" w:rsidRDefault="005E3B08" w:rsidP="005E3B08">
            <w:pPr>
              <w:jc w:val="center"/>
              <w:rPr>
                <w:rFonts w:eastAsia="Times New Roman"/>
                <w:color w:val="000000"/>
                <w:sz w:val="22"/>
                <w:szCs w:val="22"/>
              </w:rPr>
            </w:pPr>
          </w:p>
        </w:tc>
      </w:tr>
      <w:tr w:rsidR="005E3B08" w:rsidRPr="005E3B08" w14:paraId="1597BCA8" w14:textId="77777777" w:rsidTr="005E3B08">
        <w:trPr>
          <w:trHeight w:val="510"/>
        </w:trPr>
        <w:tc>
          <w:tcPr>
            <w:tcW w:w="567" w:type="dxa"/>
            <w:vAlign w:val="center"/>
          </w:tcPr>
          <w:p w14:paraId="21C770C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B3F1B4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73/QĐ-HĐQT</w:t>
            </w:r>
          </w:p>
        </w:tc>
        <w:tc>
          <w:tcPr>
            <w:tcW w:w="1276" w:type="dxa"/>
            <w:shd w:val="clear" w:color="auto" w:fill="auto"/>
            <w:vAlign w:val="center"/>
          </w:tcPr>
          <w:p w14:paraId="3F062C1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25/04/2023</w:t>
            </w:r>
          </w:p>
        </w:tc>
        <w:tc>
          <w:tcPr>
            <w:tcW w:w="5358" w:type="dxa"/>
            <w:shd w:val="clear" w:color="auto" w:fill="auto"/>
            <w:vAlign w:val="center"/>
          </w:tcPr>
          <w:p w14:paraId="6AD72CB9"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điều động và bổ nhiệm cán bộ (ông Vũ Xuân Dũng)</w:t>
            </w:r>
          </w:p>
        </w:tc>
        <w:tc>
          <w:tcPr>
            <w:tcW w:w="850" w:type="dxa"/>
            <w:vAlign w:val="center"/>
          </w:tcPr>
          <w:p w14:paraId="5BDBAD64" w14:textId="77777777" w:rsidR="005E3B08" w:rsidRPr="005E3B08" w:rsidRDefault="005E3B08" w:rsidP="005E3B08">
            <w:pPr>
              <w:jc w:val="center"/>
              <w:rPr>
                <w:rFonts w:eastAsia="Times New Roman"/>
                <w:color w:val="000000"/>
                <w:sz w:val="22"/>
                <w:szCs w:val="22"/>
              </w:rPr>
            </w:pPr>
          </w:p>
        </w:tc>
      </w:tr>
      <w:tr w:rsidR="005E3B08" w:rsidRPr="005E3B08" w14:paraId="59307F86" w14:textId="77777777" w:rsidTr="005E3B08">
        <w:trPr>
          <w:trHeight w:val="510"/>
        </w:trPr>
        <w:tc>
          <w:tcPr>
            <w:tcW w:w="567" w:type="dxa"/>
            <w:vAlign w:val="center"/>
          </w:tcPr>
          <w:p w14:paraId="792D3F0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7D748F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74/QĐ-HĐQT</w:t>
            </w:r>
          </w:p>
        </w:tc>
        <w:tc>
          <w:tcPr>
            <w:tcW w:w="1276" w:type="dxa"/>
            <w:shd w:val="clear" w:color="auto" w:fill="auto"/>
            <w:vAlign w:val="center"/>
          </w:tcPr>
          <w:p w14:paraId="7916A40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26/04/2023</w:t>
            </w:r>
          </w:p>
        </w:tc>
        <w:tc>
          <w:tcPr>
            <w:tcW w:w="5358" w:type="dxa"/>
            <w:shd w:val="clear" w:color="auto" w:fill="auto"/>
            <w:vAlign w:val="center"/>
          </w:tcPr>
          <w:p w14:paraId="749EEC1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danh sách nhà thầu đáp ứng yêu cầu về kỹ thuật 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0FD428DE" w14:textId="77777777" w:rsidR="005E3B08" w:rsidRPr="005E3B08" w:rsidRDefault="005E3B08" w:rsidP="005E3B08">
            <w:pPr>
              <w:jc w:val="center"/>
              <w:rPr>
                <w:rFonts w:eastAsia="Times New Roman"/>
                <w:color w:val="000000"/>
                <w:sz w:val="22"/>
                <w:szCs w:val="22"/>
              </w:rPr>
            </w:pPr>
          </w:p>
        </w:tc>
      </w:tr>
      <w:tr w:rsidR="005E3B08" w:rsidRPr="005E3B08" w14:paraId="01A66A02" w14:textId="77777777" w:rsidTr="005E3B08">
        <w:trPr>
          <w:trHeight w:val="510"/>
        </w:trPr>
        <w:tc>
          <w:tcPr>
            <w:tcW w:w="567" w:type="dxa"/>
            <w:vAlign w:val="center"/>
          </w:tcPr>
          <w:p w14:paraId="34991E5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12D76D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75/QĐ-HĐQT</w:t>
            </w:r>
          </w:p>
        </w:tc>
        <w:tc>
          <w:tcPr>
            <w:tcW w:w="1276" w:type="dxa"/>
            <w:shd w:val="clear" w:color="auto" w:fill="auto"/>
            <w:vAlign w:val="center"/>
          </w:tcPr>
          <w:p w14:paraId="78363A9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27/04/2023</w:t>
            </w:r>
          </w:p>
        </w:tc>
        <w:tc>
          <w:tcPr>
            <w:tcW w:w="5358" w:type="dxa"/>
            <w:shd w:val="clear" w:color="auto" w:fill="auto"/>
            <w:vAlign w:val="center"/>
          </w:tcPr>
          <w:p w14:paraId="53730DD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thôi ủy quyền đại diện phần vốn của Tổng công ty Phát điện 2 tại Công ty Cổ phần Thủy điện Sông Ba Hạ (ông Trần Lý)</w:t>
            </w:r>
          </w:p>
        </w:tc>
        <w:tc>
          <w:tcPr>
            <w:tcW w:w="850" w:type="dxa"/>
            <w:vAlign w:val="center"/>
          </w:tcPr>
          <w:p w14:paraId="7FE7FB73" w14:textId="77777777" w:rsidR="005E3B08" w:rsidRPr="005E3B08" w:rsidRDefault="005E3B08" w:rsidP="005E3B08">
            <w:pPr>
              <w:jc w:val="center"/>
              <w:rPr>
                <w:rFonts w:eastAsia="Times New Roman"/>
                <w:color w:val="000000"/>
                <w:sz w:val="22"/>
                <w:szCs w:val="22"/>
              </w:rPr>
            </w:pPr>
          </w:p>
        </w:tc>
      </w:tr>
      <w:tr w:rsidR="005E3B08" w:rsidRPr="005E3B08" w14:paraId="6DC11D95" w14:textId="77777777" w:rsidTr="005E3B08">
        <w:trPr>
          <w:trHeight w:val="510"/>
        </w:trPr>
        <w:tc>
          <w:tcPr>
            <w:tcW w:w="567" w:type="dxa"/>
            <w:vAlign w:val="center"/>
          </w:tcPr>
          <w:p w14:paraId="683D92A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D313A1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76/QĐ-HĐQT</w:t>
            </w:r>
          </w:p>
        </w:tc>
        <w:tc>
          <w:tcPr>
            <w:tcW w:w="1276" w:type="dxa"/>
            <w:shd w:val="clear" w:color="auto" w:fill="auto"/>
            <w:vAlign w:val="center"/>
          </w:tcPr>
          <w:p w14:paraId="048F371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27/04/2023</w:t>
            </w:r>
          </w:p>
        </w:tc>
        <w:tc>
          <w:tcPr>
            <w:tcW w:w="5358" w:type="dxa"/>
            <w:shd w:val="clear" w:color="auto" w:fill="auto"/>
            <w:vAlign w:val="center"/>
          </w:tcPr>
          <w:p w14:paraId="05421F7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Thủy điện Sông Ba Hạ (ông Vũ Hữu Phúc)</w:t>
            </w:r>
          </w:p>
        </w:tc>
        <w:tc>
          <w:tcPr>
            <w:tcW w:w="850" w:type="dxa"/>
            <w:vAlign w:val="center"/>
          </w:tcPr>
          <w:p w14:paraId="54BCE59A" w14:textId="77777777" w:rsidR="005E3B08" w:rsidRPr="005E3B08" w:rsidRDefault="005E3B08" w:rsidP="005E3B08">
            <w:pPr>
              <w:jc w:val="center"/>
              <w:rPr>
                <w:rFonts w:eastAsia="Times New Roman"/>
                <w:color w:val="000000"/>
                <w:sz w:val="22"/>
                <w:szCs w:val="22"/>
              </w:rPr>
            </w:pPr>
          </w:p>
        </w:tc>
      </w:tr>
      <w:tr w:rsidR="005E3B08" w:rsidRPr="005E3B08" w14:paraId="5317E616" w14:textId="77777777" w:rsidTr="005E3B08">
        <w:trPr>
          <w:trHeight w:val="510"/>
        </w:trPr>
        <w:tc>
          <w:tcPr>
            <w:tcW w:w="567" w:type="dxa"/>
            <w:vAlign w:val="center"/>
          </w:tcPr>
          <w:p w14:paraId="2498D8C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6C07F9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77/QĐ-HĐQT</w:t>
            </w:r>
          </w:p>
        </w:tc>
        <w:tc>
          <w:tcPr>
            <w:tcW w:w="1276" w:type="dxa"/>
            <w:shd w:val="clear" w:color="auto" w:fill="auto"/>
            <w:vAlign w:val="center"/>
          </w:tcPr>
          <w:p w14:paraId="71EB9A0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27/04/2023</w:t>
            </w:r>
          </w:p>
        </w:tc>
        <w:tc>
          <w:tcPr>
            <w:tcW w:w="5358" w:type="dxa"/>
            <w:shd w:val="clear" w:color="auto" w:fill="auto"/>
            <w:vAlign w:val="center"/>
          </w:tcPr>
          <w:p w14:paraId="7680ADA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Hội đồng quản trị kiêm Tổng Giám đốc tại Công ty Cổ phần Thủy điện Sông Ba Hạ (ông Vũ Hữu Phúc)</w:t>
            </w:r>
          </w:p>
        </w:tc>
        <w:tc>
          <w:tcPr>
            <w:tcW w:w="850" w:type="dxa"/>
            <w:vAlign w:val="center"/>
          </w:tcPr>
          <w:p w14:paraId="41938310" w14:textId="77777777" w:rsidR="005E3B08" w:rsidRPr="005E3B08" w:rsidRDefault="005E3B08" w:rsidP="005E3B08">
            <w:pPr>
              <w:jc w:val="center"/>
              <w:rPr>
                <w:rFonts w:eastAsia="Times New Roman"/>
                <w:color w:val="000000"/>
                <w:sz w:val="22"/>
                <w:szCs w:val="22"/>
              </w:rPr>
            </w:pPr>
          </w:p>
        </w:tc>
      </w:tr>
      <w:tr w:rsidR="005E3B08" w:rsidRPr="005E3B08" w14:paraId="4B072E3E" w14:textId="77777777" w:rsidTr="005E3B08">
        <w:trPr>
          <w:trHeight w:val="510"/>
        </w:trPr>
        <w:tc>
          <w:tcPr>
            <w:tcW w:w="567" w:type="dxa"/>
            <w:vAlign w:val="center"/>
          </w:tcPr>
          <w:p w14:paraId="56E2BBB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347967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78/QĐ-HĐQT</w:t>
            </w:r>
          </w:p>
        </w:tc>
        <w:tc>
          <w:tcPr>
            <w:tcW w:w="1276" w:type="dxa"/>
            <w:shd w:val="clear" w:color="auto" w:fill="auto"/>
            <w:vAlign w:val="center"/>
          </w:tcPr>
          <w:p w14:paraId="7C646EA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28/04/2023</w:t>
            </w:r>
          </w:p>
        </w:tc>
        <w:tc>
          <w:tcPr>
            <w:tcW w:w="5358" w:type="dxa"/>
            <w:shd w:val="clear" w:color="auto" w:fill="auto"/>
            <w:vAlign w:val="center"/>
          </w:tcPr>
          <w:p w14:paraId="33F50C0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kiện toàn nhân sự Ban Chỉ đạo Chuyển đổi số và Ứng dụng công nghệ của cuộc Cách mạng công nghiệp lần thứ 4 vào hoạt động sản xuất kinh doanh của Tổng công ty Phát điện 2 – Công ty Cổ phần</w:t>
            </w:r>
          </w:p>
        </w:tc>
        <w:tc>
          <w:tcPr>
            <w:tcW w:w="850" w:type="dxa"/>
            <w:vAlign w:val="center"/>
          </w:tcPr>
          <w:p w14:paraId="5ADC2869" w14:textId="77777777" w:rsidR="005E3B08" w:rsidRPr="005E3B08" w:rsidRDefault="005E3B08" w:rsidP="005E3B08">
            <w:pPr>
              <w:jc w:val="center"/>
              <w:rPr>
                <w:rFonts w:eastAsia="Times New Roman"/>
                <w:color w:val="000000"/>
                <w:sz w:val="22"/>
                <w:szCs w:val="22"/>
              </w:rPr>
            </w:pPr>
          </w:p>
        </w:tc>
      </w:tr>
      <w:tr w:rsidR="005E3B08" w:rsidRPr="005E3B08" w14:paraId="06FD37C8" w14:textId="77777777" w:rsidTr="005E3B08">
        <w:trPr>
          <w:trHeight w:val="510"/>
        </w:trPr>
        <w:tc>
          <w:tcPr>
            <w:tcW w:w="567" w:type="dxa"/>
            <w:vAlign w:val="center"/>
          </w:tcPr>
          <w:p w14:paraId="6D85E22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441E60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79/QĐ-HĐQT</w:t>
            </w:r>
          </w:p>
        </w:tc>
        <w:tc>
          <w:tcPr>
            <w:tcW w:w="1276" w:type="dxa"/>
            <w:shd w:val="clear" w:color="auto" w:fill="auto"/>
            <w:vAlign w:val="center"/>
          </w:tcPr>
          <w:p w14:paraId="2F21ADA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10/05/2023</w:t>
            </w:r>
          </w:p>
        </w:tc>
        <w:tc>
          <w:tcPr>
            <w:tcW w:w="5358" w:type="dxa"/>
            <w:shd w:val="clear" w:color="auto" w:fill="auto"/>
            <w:vAlign w:val="center"/>
          </w:tcPr>
          <w:p w14:paraId="3A107C3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ban hành Chương trình hành động triển khai thực hiện Nghị quyết số 01/NQ-CP ngày 06/01/2023 của Chính phủ và Chỉ thị số 03/CT-TTg ngày 27/01/2023 của Thủ tướng Chính phủ tại Tổng công ty Phát điện 2</w:t>
            </w:r>
          </w:p>
        </w:tc>
        <w:tc>
          <w:tcPr>
            <w:tcW w:w="850" w:type="dxa"/>
            <w:vAlign w:val="center"/>
          </w:tcPr>
          <w:p w14:paraId="257B51C8" w14:textId="77777777" w:rsidR="005E3B08" w:rsidRPr="005E3B08" w:rsidRDefault="005E3B08" w:rsidP="005E3B08">
            <w:pPr>
              <w:jc w:val="center"/>
              <w:rPr>
                <w:rFonts w:eastAsia="Times New Roman"/>
                <w:color w:val="000000"/>
                <w:sz w:val="22"/>
                <w:szCs w:val="22"/>
              </w:rPr>
            </w:pPr>
          </w:p>
        </w:tc>
      </w:tr>
      <w:tr w:rsidR="005E3B08" w:rsidRPr="005E3B08" w14:paraId="49C71BBD" w14:textId="77777777" w:rsidTr="005E3B08">
        <w:trPr>
          <w:trHeight w:val="510"/>
        </w:trPr>
        <w:tc>
          <w:tcPr>
            <w:tcW w:w="567" w:type="dxa"/>
            <w:vAlign w:val="center"/>
          </w:tcPr>
          <w:p w14:paraId="3B51AA2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6F88FD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80/QĐ-HĐQT</w:t>
            </w:r>
          </w:p>
        </w:tc>
        <w:tc>
          <w:tcPr>
            <w:tcW w:w="1276" w:type="dxa"/>
            <w:shd w:val="clear" w:color="auto" w:fill="auto"/>
            <w:vAlign w:val="center"/>
          </w:tcPr>
          <w:p w14:paraId="48B36C3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tcPr>
          <w:p w14:paraId="264A976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v/v phê duyệt Dự toán chi phí Cung cấp dầu phục vụ sản xuất điện cho Công ty Nhiệt điện Cần Thơ năm 2023</w:t>
            </w:r>
          </w:p>
        </w:tc>
        <w:tc>
          <w:tcPr>
            <w:tcW w:w="850" w:type="dxa"/>
            <w:vAlign w:val="center"/>
          </w:tcPr>
          <w:p w14:paraId="169E1638" w14:textId="77777777" w:rsidR="005E3B08" w:rsidRPr="005E3B08" w:rsidRDefault="005E3B08" w:rsidP="005E3B08">
            <w:pPr>
              <w:jc w:val="center"/>
              <w:rPr>
                <w:rFonts w:eastAsia="Times New Roman"/>
                <w:color w:val="000000"/>
                <w:sz w:val="22"/>
                <w:szCs w:val="22"/>
              </w:rPr>
            </w:pPr>
          </w:p>
        </w:tc>
      </w:tr>
      <w:tr w:rsidR="005E3B08" w:rsidRPr="005E3B08" w14:paraId="4B8015F5" w14:textId="77777777" w:rsidTr="005E3B08">
        <w:trPr>
          <w:trHeight w:val="510"/>
        </w:trPr>
        <w:tc>
          <w:tcPr>
            <w:tcW w:w="567" w:type="dxa"/>
            <w:vAlign w:val="center"/>
          </w:tcPr>
          <w:p w14:paraId="768000B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7A9661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81/QĐ-HĐQT</w:t>
            </w:r>
          </w:p>
        </w:tc>
        <w:tc>
          <w:tcPr>
            <w:tcW w:w="1276" w:type="dxa"/>
            <w:shd w:val="clear" w:color="auto" w:fill="auto"/>
            <w:vAlign w:val="center"/>
          </w:tcPr>
          <w:p w14:paraId="28BF78B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11/05/2023</w:t>
            </w:r>
          </w:p>
        </w:tc>
        <w:tc>
          <w:tcPr>
            <w:tcW w:w="5358" w:type="dxa"/>
            <w:shd w:val="clear" w:color="auto" w:fill="auto"/>
            <w:vAlign w:val="center"/>
          </w:tcPr>
          <w:p w14:paraId="5487134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số 07: “Cung cấp Hệ thống giám sát trực tuyến rung/đảo và các dịch vụ kỹ thuật kèm theo cho khối Tổ máy H1 – Nhà máy Thủy điện  Ka Nak”</w:t>
            </w:r>
          </w:p>
        </w:tc>
        <w:tc>
          <w:tcPr>
            <w:tcW w:w="850" w:type="dxa"/>
            <w:vAlign w:val="center"/>
          </w:tcPr>
          <w:p w14:paraId="5CFC0607" w14:textId="77777777" w:rsidR="005E3B08" w:rsidRPr="005E3B08" w:rsidRDefault="005E3B08" w:rsidP="005E3B08">
            <w:pPr>
              <w:jc w:val="center"/>
              <w:rPr>
                <w:rFonts w:eastAsia="Times New Roman"/>
                <w:color w:val="000000"/>
                <w:sz w:val="22"/>
                <w:szCs w:val="22"/>
              </w:rPr>
            </w:pPr>
          </w:p>
        </w:tc>
      </w:tr>
      <w:tr w:rsidR="005E3B08" w:rsidRPr="005E3B08" w14:paraId="6382690F" w14:textId="77777777" w:rsidTr="005E3B08">
        <w:trPr>
          <w:trHeight w:val="510"/>
        </w:trPr>
        <w:tc>
          <w:tcPr>
            <w:tcW w:w="567" w:type="dxa"/>
            <w:vAlign w:val="center"/>
          </w:tcPr>
          <w:p w14:paraId="0BD7229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755978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82/QĐ-HĐQT</w:t>
            </w:r>
          </w:p>
        </w:tc>
        <w:tc>
          <w:tcPr>
            <w:tcW w:w="1276" w:type="dxa"/>
            <w:shd w:val="clear" w:color="auto" w:fill="auto"/>
            <w:vAlign w:val="center"/>
          </w:tcPr>
          <w:p w14:paraId="09A2C5C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12/05/2023</w:t>
            </w:r>
          </w:p>
        </w:tc>
        <w:tc>
          <w:tcPr>
            <w:tcW w:w="5358" w:type="dxa"/>
            <w:shd w:val="clear" w:color="auto" w:fill="auto"/>
            <w:vAlign w:val="center"/>
          </w:tcPr>
          <w:p w14:paraId="448A0B7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Nhiệt điện Hải Phòng (ông Nguyễn Xuân Đặng)</w:t>
            </w:r>
          </w:p>
        </w:tc>
        <w:tc>
          <w:tcPr>
            <w:tcW w:w="850" w:type="dxa"/>
            <w:vAlign w:val="center"/>
          </w:tcPr>
          <w:p w14:paraId="7EE648C3" w14:textId="77777777" w:rsidR="005E3B08" w:rsidRPr="005E3B08" w:rsidRDefault="005E3B08" w:rsidP="005E3B08">
            <w:pPr>
              <w:jc w:val="center"/>
              <w:rPr>
                <w:rFonts w:eastAsia="Times New Roman"/>
                <w:color w:val="000000"/>
                <w:sz w:val="22"/>
                <w:szCs w:val="22"/>
              </w:rPr>
            </w:pPr>
          </w:p>
        </w:tc>
      </w:tr>
      <w:tr w:rsidR="005E3B08" w:rsidRPr="005E3B08" w14:paraId="71DDB28C" w14:textId="77777777" w:rsidTr="005E3B08">
        <w:trPr>
          <w:trHeight w:val="510"/>
        </w:trPr>
        <w:tc>
          <w:tcPr>
            <w:tcW w:w="567" w:type="dxa"/>
            <w:vAlign w:val="center"/>
          </w:tcPr>
          <w:p w14:paraId="1D0546F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E80DF8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83/QĐ-HĐQT</w:t>
            </w:r>
          </w:p>
        </w:tc>
        <w:tc>
          <w:tcPr>
            <w:tcW w:w="1276" w:type="dxa"/>
            <w:shd w:val="clear" w:color="auto" w:fill="auto"/>
            <w:vAlign w:val="center"/>
          </w:tcPr>
          <w:p w14:paraId="610D124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12/05/2023</w:t>
            </w:r>
          </w:p>
        </w:tc>
        <w:tc>
          <w:tcPr>
            <w:tcW w:w="5358" w:type="dxa"/>
            <w:shd w:val="clear" w:color="auto" w:fill="auto"/>
            <w:vAlign w:val="center"/>
          </w:tcPr>
          <w:p w14:paraId="4D839AA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Nhiệt điện Hải Phòng (ông Lê Minh Tuấn)</w:t>
            </w:r>
          </w:p>
        </w:tc>
        <w:tc>
          <w:tcPr>
            <w:tcW w:w="850" w:type="dxa"/>
            <w:vAlign w:val="center"/>
          </w:tcPr>
          <w:p w14:paraId="4CD065C9" w14:textId="77777777" w:rsidR="005E3B08" w:rsidRPr="005E3B08" w:rsidRDefault="005E3B08" w:rsidP="005E3B08">
            <w:pPr>
              <w:jc w:val="center"/>
              <w:rPr>
                <w:rFonts w:eastAsia="Times New Roman"/>
                <w:color w:val="000000"/>
                <w:sz w:val="22"/>
                <w:szCs w:val="22"/>
              </w:rPr>
            </w:pPr>
          </w:p>
        </w:tc>
      </w:tr>
      <w:tr w:rsidR="005E3B08" w:rsidRPr="005E3B08" w14:paraId="46701F63" w14:textId="77777777" w:rsidTr="005E3B08">
        <w:trPr>
          <w:trHeight w:val="510"/>
        </w:trPr>
        <w:tc>
          <w:tcPr>
            <w:tcW w:w="567" w:type="dxa"/>
            <w:vAlign w:val="center"/>
          </w:tcPr>
          <w:p w14:paraId="61179F9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252521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84/QĐ-HĐQT</w:t>
            </w:r>
          </w:p>
        </w:tc>
        <w:tc>
          <w:tcPr>
            <w:tcW w:w="1276" w:type="dxa"/>
            <w:shd w:val="clear" w:color="auto" w:fill="auto"/>
            <w:vAlign w:val="center"/>
          </w:tcPr>
          <w:p w14:paraId="0B23842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12/05/2023</w:t>
            </w:r>
          </w:p>
        </w:tc>
        <w:tc>
          <w:tcPr>
            <w:tcW w:w="5358" w:type="dxa"/>
            <w:shd w:val="clear" w:color="auto" w:fill="auto"/>
            <w:vAlign w:val="center"/>
          </w:tcPr>
          <w:p w14:paraId="6C91E9E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nâng lương cho cán bộ diện EVNGENCO2 quản lý (ông Nguyễn Minh Chiến - giám đốc ASB2)</w:t>
            </w:r>
          </w:p>
        </w:tc>
        <w:tc>
          <w:tcPr>
            <w:tcW w:w="850" w:type="dxa"/>
            <w:vAlign w:val="center"/>
          </w:tcPr>
          <w:p w14:paraId="34C6B73B" w14:textId="77777777" w:rsidR="005E3B08" w:rsidRPr="005E3B08" w:rsidRDefault="005E3B08" w:rsidP="005E3B08">
            <w:pPr>
              <w:jc w:val="center"/>
              <w:rPr>
                <w:rFonts w:eastAsia="Times New Roman"/>
                <w:color w:val="000000"/>
                <w:sz w:val="22"/>
                <w:szCs w:val="22"/>
              </w:rPr>
            </w:pPr>
          </w:p>
        </w:tc>
      </w:tr>
      <w:tr w:rsidR="005E3B08" w:rsidRPr="005E3B08" w14:paraId="472D2084" w14:textId="77777777" w:rsidTr="005E3B08">
        <w:trPr>
          <w:trHeight w:val="510"/>
        </w:trPr>
        <w:tc>
          <w:tcPr>
            <w:tcW w:w="567" w:type="dxa"/>
            <w:vAlign w:val="center"/>
          </w:tcPr>
          <w:p w14:paraId="5670E15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381D8A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85/QĐ-HĐQT</w:t>
            </w:r>
          </w:p>
        </w:tc>
        <w:tc>
          <w:tcPr>
            <w:tcW w:w="1276" w:type="dxa"/>
            <w:shd w:val="clear" w:color="auto" w:fill="auto"/>
            <w:vAlign w:val="center"/>
          </w:tcPr>
          <w:p w14:paraId="6760E61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12/05/2023</w:t>
            </w:r>
          </w:p>
        </w:tc>
        <w:tc>
          <w:tcPr>
            <w:tcW w:w="5358" w:type="dxa"/>
            <w:shd w:val="clear" w:color="auto" w:fill="auto"/>
            <w:vAlign w:val="center"/>
          </w:tcPr>
          <w:p w14:paraId="0B67EA6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Về việc phê duyệt kế hoạch lựa chọn nhà thầu gói thầu “Cung cấp dầu phục vụ sản xuất điện cho Công ty Nhiệt điện Cần Thơ năm 2023” </w:t>
            </w:r>
          </w:p>
        </w:tc>
        <w:tc>
          <w:tcPr>
            <w:tcW w:w="850" w:type="dxa"/>
            <w:vAlign w:val="center"/>
          </w:tcPr>
          <w:p w14:paraId="2C9765E7" w14:textId="77777777" w:rsidR="005E3B08" w:rsidRPr="005E3B08" w:rsidRDefault="005E3B08" w:rsidP="005E3B08">
            <w:pPr>
              <w:jc w:val="center"/>
              <w:rPr>
                <w:rFonts w:eastAsia="Times New Roman"/>
                <w:color w:val="000000"/>
                <w:sz w:val="22"/>
                <w:szCs w:val="22"/>
              </w:rPr>
            </w:pPr>
          </w:p>
        </w:tc>
      </w:tr>
      <w:tr w:rsidR="005E3B08" w:rsidRPr="005E3B08" w14:paraId="32391234" w14:textId="77777777" w:rsidTr="005E3B08">
        <w:trPr>
          <w:trHeight w:val="510"/>
        </w:trPr>
        <w:tc>
          <w:tcPr>
            <w:tcW w:w="567" w:type="dxa"/>
            <w:vAlign w:val="center"/>
          </w:tcPr>
          <w:p w14:paraId="29453A6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FDD473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86/QĐ-HĐQT</w:t>
            </w:r>
          </w:p>
        </w:tc>
        <w:tc>
          <w:tcPr>
            <w:tcW w:w="1276" w:type="dxa"/>
            <w:shd w:val="clear" w:color="auto" w:fill="auto"/>
            <w:vAlign w:val="center"/>
          </w:tcPr>
          <w:p w14:paraId="4702211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37BC187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v/v phê duyệt Dự toán chi phí Cung cấp dầu phục vụ sản xuất điện cho Công ty Nhiệt điện Cần Thơ theo yêu cầu huy động của A0 (đợt 1)</w:t>
            </w:r>
          </w:p>
        </w:tc>
        <w:tc>
          <w:tcPr>
            <w:tcW w:w="850" w:type="dxa"/>
            <w:vAlign w:val="center"/>
          </w:tcPr>
          <w:p w14:paraId="460468E6" w14:textId="77777777" w:rsidR="005E3B08" w:rsidRPr="005E3B08" w:rsidRDefault="005E3B08" w:rsidP="005E3B08">
            <w:pPr>
              <w:jc w:val="center"/>
              <w:rPr>
                <w:rFonts w:eastAsia="Times New Roman"/>
                <w:color w:val="000000"/>
                <w:sz w:val="22"/>
                <w:szCs w:val="22"/>
              </w:rPr>
            </w:pPr>
          </w:p>
        </w:tc>
      </w:tr>
      <w:tr w:rsidR="005E3B08" w:rsidRPr="005E3B08" w14:paraId="7DB9846D" w14:textId="77777777" w:rsidTr="005E3B08">
        <w:trPr>
          <w:trHeight w:val="510"/>
        </w:trPr>
        <w:tc>
          <w:tcPr>
            <w:tcW w:w="567" w:type="dxa"/>
            <w:vAlign w:val="center"/>
          </w:tcPr>
          <w:p w14:paraId="527C15C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D5C58A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87/QĐ-HĐQT</w:t>
            </w:r>
          </w:p>
        </w:tc>
        <w:tc>
          <w:tcPr>
            <w:tcW w:w="1276" w:type="dxa"/>
            <w:shd w:val="clear" w:color="auto" w:fill="auto"/>
            <w:vAlign w:val="center"/>
          </w:tcPr>
          <w:p w14:paraId="5AC28F1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74F8E9BA"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số 05: “Cung cấp Hệ thống DCS và các dịch vụ kỹ thuật kèm theo cho Nhà máy Thủy điện Ka Nak”</w:t>
            </w:r>
          </w:p>
        </w:tc>
        <w:tc>
          <w:tcPr>
            <w:tcW w:w="850" w:type="dxa"/>
            <w:vAlign w:val="center"/>
          </w:tcPr>
          <w:p w14:paraId="0C2B8C7E" w14:textId="77777777" w:rsidR="005E3B08" w:rsidRPr="005E3B08" w:rsidRDefault="005E3B08" w:rsidP="005E3B08">
            <w:pPr>
              <w:jc w:val="center"/>
              <w:rPr>
                <w:rFonts w:eastAsia="Times New Roman"/>
                <w:color w:val="000000"/>
                <w:sz w:val="22"/>
                <w:szCs w:val="22"/>
              </w:rPr>
            </w:pPr>
          </w:p>
        </w:tc>
      </w:tr>
      <w:tr w:rsidR="005E3B08" w:rsidRPr="005E3B08" w14:paraId="73C1C18E" w14:textId="77777777" w:rsidTr="005E3B08">
        <w:trPr>
          <w:trHeight w:val="510"/>
        </w:trPr>
        <w:tc>
          <w:tcPr>
            <w:tcW w:w="567" w:type="dxa"/>
            <w:vAlign w:val="center"/>
          </w:tcPr>
          <w:p w14:paraId="511A54D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A349C4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88/QĐ-HĐQT</w:t>
            </w:r>
          </w:p>
        </w:tc>
        <w:tc>
          <w:tcPr>
            <w:tcW w:w="1276" w:type="dxa"/>
            <w:shd w:val="clear" w:color="auto" w:fill="auto"/>
            <w:vAlign w:val="center"/>
          </w:tcPr>
          <w:p w14:paraId="4F5C658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26AEB65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số 06: “Cung cấp Hệ thống van trước tua bin và các dịch vụ kỹ thuật kèm theo cho Tổ máy H1 - Nhà máy Thủy điện Ka Nak”</w:t>
            </w:r>
          </w:p>
        </w:tc>
        <w:tc>
          <w:tcPr>
            <w:tcW w:w="850" w:type="dxa"/>
            <w:vAlign w:val="center"/>
          </w:tcPr>
          <w:p w14:paraId="17961574" w14:textId="77777777" w:rsidR="005E3B08" w:rsidRPr="005E3B08" w:rsidRDefault="005E3B08" w:rsidP="005E3B08">
            <w:pPr>
              <w:jc w:val="center"/>
              <w:rPr>
                <w:rFonts w:eastAsia="Times New Roman"/>
                <w:color w:val="000000"/>
                <w:sz w:val="22"/>
                <w:szCs w:val="22"/>
              </w:rPr>
            </w:pPr>
          </w:p>
        </w:tc>
      </w:tr>
      <w:tr w:rsidR="005E3B08" w:rsidRPr="005E3B08" w14:paraId="499C8E52" w14:textId="77777777" w:rsidTr="005E3B08">
        <w:trPr>
          <w:trHeight w:val="510"/>
        </w:trPr>
        <w:tc>
          <w:tcPr>
            <w:tcW w:w="567" w:type="dxa"/>
            <w:vAlign w:val="center"/>
          </w:tcPr>
          <w:p w14:paraId="6B2B4A3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6C9F8F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89/QĐ-HĐQT</w:t>
            </w:r>
          </w:p>
        </w:tc>
        <w:tc>
          <w:tcPr>
            <w:tcW w:w="1276" w:type="dxa"/>
            <w:shd w:val="clear" w:color="auto" w:fill="auto"/>
            <w:vAlign w:val="center"/>
          </w:tcPr>
          <w:p w14:paraId="3D60FA5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4C71AB8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Ban Chỉ đạo tiết kiệm điện và đảm bảo  cung ứng điện năm 2023</w:t>
            </w:r>
          </w:p>
        </w:tc>
        <w:tc>
          <w:tcPr>
            <w:tcW w:w="850" w:type="dxa"/>
            <w:vAlign w:val="center"/>
          </w:tcPr>
          <w:p w14:paraId="3FCD7F61" w14:textId="77777777" w:rsidR="005E3B08" w:rsidRPr="005E3B08" w:rsidRDefault="005E3B08" w:rsidP="005E3B08">
            <w:pPr>
              <w:jc w:val="center"/>
              <w:rPr>
                <w:rFonts w:eastAsia="Times New Roman"/>
                <w:color w:val="000000"/>
                <w:sz w:val="22"/>
                <w:szCs w:val="22"/>
              </w:rPr>
            </w:pPr>
          </w:p>
        </w:tc>
      </w:tr>
      <w:tr w:rsidR="005E3B08" w:rsidRPr="005E3B08" w14:paraId="60EAA4D7" w14:textId="77777777" w:rsidTr="005E3B08">
        <w:trPr>
          <w:trHeight w:val="510"/>
        </w:trPr>
        <w:tc>
          <w:tcPr>
            <w:tcW w:w="567" w:type="dxa"/>
            <w:vAlign w:val="center"/>
          </w:tcPr>
          <w:p w14:paraId="160CB0B7"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FE4168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90/QĐ-HĐQT</w:t>
            </w:r>
          </w:p>
        </w:tc>
        <w:tc>
          <w:tcPr>
            <w:tcW w:w="1276" w:type="dxa"/>
            <w:shd w:val="clear" w:color="auto" w:fill="auto"/>
            <w:vAlign w:val="center"/>
          </w:tcPr>
          <w:p w14:paraId="6C41F04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38AC5BC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đảm bảo cung ứng than phục vụ sản xuất điện năm 2023</w:t>
            </w:r>
          </w:p>
        </w:tc>
        <w:tc>
          <w:tcPr>
            <w:tcW w:w="850" w:type="dxa"/>
            <w:vAlign w:val="center"/>
          </w:tcPr>
          <w:p w14:paraId="4749450B" w14:textId="77777777" w:rsidR="005E3B08" w:rsidRPr="005E3B08" w:rsidRDefault="005E3B08" w:rsidP="005E3B08">
            <w:pPr>
              <w:jc w:val="center"/>
              <w:rPr>
                <w:rFonts w:eastAsia="Times New Roman"/>
                <w:color w:val="000000"/>
                <w:sz w:val="22"/>
                <w:szCs w:val="22"/>
              </w:rPr>
            </w:pPr>
          </w:p>
        </w:tc>
      </w:tr>
      <w:tr w:rsidR="005E3B08" w:rsidRPr="005E3B08" w14:paraId="5E3B7662" w14:textId="77777777" w:rsidTr="005E3B08">
        <w:trPr>
          <w:trHeight w:val="510"/>
        </w:trPr>
        <w:tc>
          <w:tcPr>
            <w:tcW w:w="567" w:type="dxa"/>
            <w:vAlign w:val="center"/>
          </w:tcPr>
          <w:p w14:paraId="24C2B0E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C08B3B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91/QĐ-HĐQT</w:t>
            </w:r>
          </w:p>
        </w:tc>
        <w:tc>
          <w:tcPr>
            <w:tcW w:w="1276" w:type="dxa"/>
            <w:shd w:val="clear" w:color="auto" w:fill="auto"/>
            <w:vAlign w:val="center"/>
          </w:tcPr>
          <w:p w14:paraId="54E2E5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1F9B46E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đảm bảo cung ứng dầu phục vụ sản xuất điện năm 2023</w:t>
            </w:r>
          </w:p>
        </w:tc>
        <w:tc>
          <w:tcPr>
            <w:tcW w:w="850" w:type="dxa"/>
            <w:vAlign w:val="center"/>
          </w:tcPr>
          <w:p w14:paraId="22FCFB25" w14:textId="77777777" w:rsidR="005E3B08" w:rsidRPr="005E3B08" w:rsidRDefault="005E3B08" w:rsidP="005E3B08">
            <w:pPr>
              <w:jc w:val="center"/>
              <w:rPr>
                <w:rFonts w:eastAsia="Times New Roman"/>
                <w:color w:val="000000"/>
                <w:sz w:val="22"/>
                <w:szCs w:val="22"/>
              </w:rPr>
            </w:pPr>
          </w:p>
        </w:tc>
      </w:tr>
      <w:tr w:rsidR="005E3B08" w:rsidRPr="005E3B08" w14:paraId="4A75EF8A" w14:textId="77777777" w:rsidTr="005E3B08">
        <w:trPr>
          <w:trHeight w:val="510"/>
        </w:trPr>
        <w:tc>
          <w:tcPr>
            <w:tcW w:w="567" w:type="dxa"/>
            <w:vAlign w:val="center"/>
          </w:tcPr>
          <w:p w14:paraId="2A39736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90E170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92/QĐ-HĐQT</w:t>
            </w:r>
          </w:p>
        </w:tc>
        <w:tc>
          <w:tcPr>
            <w:tcW w:w="1276" w:type="dxa"/>
            <w:shd w:val="clear" w:color="auto" w:fill="auto"/>
            <w:vAlign w:val="center"/>
          </w:tcPr>
          <w:p w14:paraId="2C96601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20/05/2023</w:t>
            </w:r>
          </w:p>
        </w:tc>
        <w:tc>
          <w:tcPr>
            <w:tcW w:w="5358" w:type="dxa"/>
            <w:shd w:val="clear" w:color="auto" w:fill="auto"/>
            <w:vAlign w:val="center"/>
          </w:tcPr>
          <w:p w14:paraId="1FF1A95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đảm bảo vận hành an toàn, tin cậy, ổn định sản xuất điện năm 2023</w:t>
            </w:r>
          </w:p>
        </w:tc>
        <w:tc>
          <w:tcPr>
            <w:tcW w:w="850" w:type="dxa"/>
            <w:vAlign w:val="center"/>
          </w:tcPr>
          <w:p w14:paraId="14F9B3DD" w14:textId="77777777" w:rsidR="005E3B08" w:rsidRPr="005E3B08" w:rsidRDefault="005E3B08" w:rsidP="005E3B08">
            <w:pPr>
              <w:jc w:val="center"/>
              <w:rPr>
                <w:rFonts w:eastAsia="Times New Roman"/>
                <w:color w:val="000000"/>
                <w:sz w:val="22"/>
                <w:szCs w:val="22"/>
              </w:rPr>
            </w:pPr>
          </w:p>
        </w:tc>
      </w:tr>
      <w:tr w:rsidR="005E3B08" w:rsidRPr="005E3B08" w14:paraId="5B66D264" w14:textId="77777777" w:rsidTr="005E3B08">
        <w:trPr>
          <w:trHeight w:val="510"/>
        </w:trPr>
        <w:tc>
          <w:tcPr>
            <w:tcW w:w="567" w:type="dxa"/>
            <w:vAlign w:val="center"/>
          </w:tcPr>
          <w:p w14:paraId="29735B3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97E73B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96/QĐ-HĐQT</w:t>
            </w:r>
          </w:p>
        </w:tc>
        <w:tc>
          <w:tcPr>
            <w:tcW w:w="1276" w:type="dxa"/>
            <w:shd w:val="clear" w:color="auto" w:fill="auto"/>
            <w:vAlign w:val="center"/>
          </w:tcPr>
          <w:p w14:paraId="132B0D0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tcPr>
          <w:p w14:paraId="75A07B12"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sơ tuyển gói thầu: “Cung cấp dầu phục vụ sản xuất điện cho Công ty Nhiệt điện Cần Thơ năm 2023”</w:t>
            </w:r>
          </w:p>
        </w:tc>
        <w:tc>
          <w:tcPr>
            <w:tcW w:w="850" w:type="dxa"/>
            <w:vAlign w:val="center"/>
          </w:tcPr>
          <w:p w14:paraId="289E4917" w14:textId="77777777" w:rsidR="005E3B08" w:rsidRPr="005E3B08" w:rsidRDefault="005E3B08" w:rsidP="005E3B08">
            <w:pPr>
              <w:jc w:val="center"/>
              <w:rPr>
                <w:rFonts w:eastAsia="Times New Roman"/>
                <w:color w:val="000000"/>
                <w:sz w:val="22"/>
                <w:szCs w:val="22"/>
              </w:rPr>
            </w:pPr>
          </w:p>
        </w:tc>
      </w:tr>
      <w:tr w:rsidR="005E3B08" w:rsidRPr="005E3B08" w14:paraId="5B1EF88B" w14:textId="77777777" w:rsidTr="005E3B08">
        <w:trPr>
          <w:trHeight w:val="510"/>
        </w:trPr>
        <w:tc>
          <w:tcPr>
            <w:tcW w:w="567" w:type="dxa"/>
            <w:vAlign w:val="center"/>
          </w:tcPr>
          <w:p w14:paraId="12A23AC5"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4B555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97/QĐ-HĐQT</w:t>
            </w:r>
          </w:p>
        </w:tc>
        <w:tc>
          <w:tcPr>
            <w:tcW w:w="1276" w:type="dxa"/>
            <w:shd w:val="clear" w:color="auto" w:fill="auto"/>
            <w:vAlign w:val="center"/>
          </w:tcPr>
          <w:p w14:paraId="6B9964D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23/05/2023</w:t>
            </w:r>
          </w:p>
        </w:tc>
        <w:tc>
          <w:tcPr>
            <w:tcW w:w="5358" w:type="dxa"/>
            <w:shd w:val="clear" w:color="auto" w:fill="auto"/>
            <w:vAlign w:val="center"/>
          </w:tcPr>
          <w:p w14:paraId="76BDAC6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v/v phê duyệt hiệu chỉnh Dự toán chi phí Cung cấp dầu phục vụ sản xuất điện cho Công ty Nhiệt điện Cần Thơ theo yêu cầu huy động của A0 (đợt 1)</w:t>
            </w:r>
          </w:p>
        </w:tc>
        <w:tc>
          <w:tcPr>
            <w:tcW w:w="850" w:type="dxa"/>
            <w:vAlign w:val="center"/>
          </w:tcPr>
          <w:p w14:paraId="658C86DF" w14:textId="77777777" w:rsidR="005E3B08" w:rsidRPr="005E3B08" w:rsidRDefault="005E3B08" w:rsidP="005E3B08">
            <w:pPr>
              <w:jc w:val="center"/>
              <w:rPr>
                <w:rFonts w:eastAsia="Times New Roman"/>
                <w:color w:val="000000"/>
                <w:sz w:val="22"/>
                <w:szCs w:val="22"/>
              </w:rPr>
            </w:pPr>
          </w:p>
        </w:tc>
      </w:tr>
      <w:tr w:rsidR="005E3B08" w:rsidRPr="005E3B08" w14:paraId="2494EB46" w14:textId="77777777" w:rsidTr="005E3B08">
        <w:trPr>
          <w:trHeight w:val="510"/>
        </w:trPr>
        <w:tc>
          <w:tcPr>
            <w:tcW w:w="567" w:type="dxa"/>
            <w:vAlign w:val="center"/>
          </w:tcPr>
          <w:p w14:paraId="4E31DD0A"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9F99BB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101/QĐ-HĐQT</w:t>
            </w:r>
          </w:p>
        </w:tc>
        <w:tc>
          <w:tcPr>
            <w:tcW w:w="1276" w:type="dxa"/>
            <w:shd w:val="clear" w:color="auto" w:fill="auto"/>
            <w:vAlign w:val="center"/>
          </w:tcPr>
          <w:p w14:paraId="27D8194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25/05/2023</w:t>
            </w:r>
          </w:p>
        </w:tc>
        <w:tc>
          <w:tcPr>
            <w:tcW w:w="5358" w:type="dxa"/>
            <w:shd w:val="clear" w:color="auto" w:fill="auto"/>
            <w:vAlign w:val="center"/>
          </w:tcPr>
          <w:p w14:paraId="284E38B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giao cán bộ thực hiện nhiệm vụ quyền Kế toán trưởng Tổng công ty Phát điện 2 (bà Huỳnh Thị Phượng Khanh)</w:t>
            </w:r>
          </w:p>
        </w:tc>
        <w:tc>
          <w:tcPr>
            <w:tcW w:w="850" w:type="dxa"/>
            <w:vAlign w:val="center"/>
          </w:tcPr>
          <w:p w14:paraId="5BE2BDB7" w14:textId="77777777" w:rsidR="005E3B08" w:rsidRPr="005E3B08" w:rsidRDefault="005E3B08" w:rsidP="005E3B08">
            <w:pPr>
              <w:jc w:val="center"/>
              <w:rPr>
                <w:rFonts w:eastAsia="Times New Roman"/>
                <w:color w:val="000000"/>
                <w:sz w:val="22"/>
                <w:szCs w:val="22"/>
              </w:rPr>
            </w:pPr>
          </w:p>
        </w:tc>
      </w:tr>
      <w:tr w:rsidR="005E3B08" w:rsidRPr="005E3B08" w14:paraId="5E19C703" w14:textId="77777777" w:rsidTr="005E3B08">
        <w:trPr>
          <w:trHeight w:val="510"/>
        </w:trPr>
        <w:tc>
          <w:tcPr>
            <w:tcW w:w="567" w:type="dxa"/>
            <w:vAlign w:val="center"/>
          </w:tcPr>
          <w:p w14:paraId="0012B57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8C7A82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108/QĐ-HĐQT</w:t>
            </w:r>
          </w:p>
        </w:tc>
        <w:tc>
          <w:tcPr>
            <w:tcW w:w="1276" w:type="dxa"/>
            <w:shd w:val="clear" w:color="auto" w:fill="auto"/>
            <w:vAlign w:val="center"/>
          </w:tcPr>
          <w:p w14:paraId="4E8B0D4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30/05/2023</w:t>
            </w:r>
          </w:p>
        </w:tc>
        <w:tc>
          <w:tcPr>
            <w:tcW w:w="5358" w:type="dxa"/>
            <w:shd w:val="clear" w:color="auto" w:fill="auto"/>
            <w:vAlign w:val="center"/>
          </w:tcPr>
          <w:p w14:paraId="47884E5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 xml:space="preserve"> Quyết định điều chỉnh nhân sự Tổ công tác phụ trách chuyển đổi số trong lĩnh vực Viễn thông và Công nghệ Thông tin.</w:t>
            </w:r>
          </w:p>
        </w:tc>
        <w:tc>
          <w:tcPr>
            <w:tcW w:w="850" w:type="dxa"/>
            <w:vAlign w:val="center"/>
          </w:tcPr>
          <w:p w14:paraId="5332C76F" w14:textId="77777777" w:rsidR="005E3B08" w:rsidRPr="005E3B08" w:rsidRDefault="005E3B08" w:rsidP="005E3B08">
            <w:pPr>
              <w:jc w:val="center"/>
              <w:rPr>
                <w:rFonts w:eastAsia="Times New Roman"/>
                <w:color w:val="000000"/>
                <w:sz w:val="22"/>
                <w:szCs w:val="22"/>
              </w:rPr>
            </w:pPr>
          </w:p>
        </w:tc>
      </w:tr>
      <w:tr w:rsidR="005E3B08" w:rsidRPr="005E3B08" w14:paraId="48D21B0A" w14:textId="77777777" w:rsidTr="005E3B08">
        <w:trPr>
          <w:trHeight w:val="510"/>
        </w:trPr>
        <w:tc>
          <w:tcPr>
            <w:tcW w:w="567" w:type="dxa"/>
            <w:vAlign w:val="center"/>
          </w:tcPr>
          <w:p w14:paraId="1DF4A83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DE51B1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110/QĐ-HĐQT</w:t>
            </w:r>
          </w:p>
        </w:tc>
        <w:tc>
          <w:tcPr>
            <w:tcW w:w="1276" w:type="dxa"/>
            <w:shd w:val="clear" w:color="auto" w:fill="auto"/>
            <w:vAlign w:val="center"/>
          </w:tcPr>
          <w:p w14:paraId="694C4F0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05/06/2023</w:t>
            </w:r>
          </w:p>
        </w:tc>
        <w:tc>
          <w:tcPr>
            <w:tcW w:w="5358" w:type="dxa"/>
            <w:shd w:val="clear" w:color="auto" w:fill="auto"/>
            <w:vAlign w:val="center"/>
          </w:tcPr>
          <w:p w14:paraId="2F801F4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Chủ tịch Hội đồng quản trị Công ty Cổ phần Thủy điện Thác Mơ (ông Huỳnh Văn Khánh)</w:t>
            </w:r>
          </w:p>
        </w:tc>
        <w:tc>
          <w:tcPr>
            <w:tcW w:w="850" w:type="dxa"/>
            <w:vAlign w:val="center"/>
          </w:tcPr>
          <w:p w14:paraId="613BA913" w14:textId="77777777" w:rsidR="005E3B08" w:rsidRPr="005E3B08" w:rsidRDefault="005E3B08" w:rsidP="005E3B08">
            <w:pPr>
              <w:jc w:val="center"/>
              <w:rPr>
                <w:rFonts w:eastAsia="Times New Roman"/>
                <w:color w:val="000000"/>
                <w:sz w:val="22"/>
                <w:szCs w:val="22"/>
              </w:rPr>
            </w:pPr>
          </w:p>
        </w:tc>
      </w:tr>
      <w:tr w:rsidR="005E3B08" w:rsidRPr="005E3B08" w14:paraId="60EBA077" w14:textId="77777777" w:rsidTr="005E3B08">
        <w:trPr>
          <w:trHeight w:val="510"/>
        </w:trPr>
        <w:tc>
          <w:tcPr>
            <w:tcW w:w="567" w:type="dxa"/>
            <w:vAlign w:val="center"/>
          </w:tcPr>
          <w:p w14:paraId="3F64200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F2CAA3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111/QĐ-HĐQT</w:t>
            </w:r>
          </w:p>
        </w:tc>
        <w:tc>
          <w:tcPr>
            <w:tcW w:w="1276" w:type="dxa"/>
            <w:shd w:val="clear" w:color="auto" w:fill="auto"/>
            <w:vAlign w:val="center"/>
          </w:tcPr>
          <w:p w14:paraId="6F8BEB3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05/06/2023</w:t>
            </w:r>
          </w:p>
        </w:tc>
        <w:tc>
          <w:tcPr>
            <w:tcW w:w="5358" w:type="dxa"/>
            <w:shd w:val="clear" w:color="auto" w:fill="auto"/>
            <w:vAlign w:val="center"/>
          </w:tcPr>
          <w:p w14:paraId="65CC270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Công ty Cổ phần Thủy điện Thác Mơ (ông Nguyễn Văn Non)</w:t>
            </w:r>
          </w:p>
        </w:tc>
        <w:tc>
          <w:tcPr>
            <w:tcW w:w="850" w:type="dxa"/>
            <w:vAlign w:val="center"/>
          </w:tcPr>
          <w:p w14:paraId="6402F7DC" w14:textId="77777777" w:rsidR="005E3B08" w:rsidRPr="005E3B08" w:rsidRDefault="005E3B08" w:rsidP="005E3B08">
            <w:pPr>
              <w:jc w:val="center"/>
              <w:rPr>
                <w:rFonts w:eastAsia="Times New Roman"/>
                <w:color w:val="000000"/>
                <w:sz w:val="22"/>
                <w:szCs w:val="22"/>
              </w:rPr>
            </w:pPr>
          </w:p>
        </w:tc>
      </w:tr>
      <w:tr w:rsidR="005E3B08" w:rsidRPr="005E3B08" w14:paraId="6B1909CD" w14:textId="77777777" w:rsidTr="005E3B08">
        <w:trPr>
          <w:trHeight w:val="510"/>
        </w:trPr>
        <w:tc>
          <w:tcPr>
            <w:tcW w:w="567" w:type="dxa"/>
            <w:vAlign w:val="center"/>
          </w:tcPr>
          <w:p w14:paraId="4A77E480"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485D23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112/QĐ-HĐQT</w:t>
            </w:r>
          </w:p>
        </w:tc>
        <w:tc>
          <w:tcPr>
            <w:tcW w:w="1276" w:type="dxa"/>
            <w:shd w:val="clear" w:color="auto" w:fill="auto"/>
            <w:vAlign w:val="center"/>
          </w:tcPr>
          <w:p w14:paraId="4CDEB8B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05/06/2023</w:t>
            </w:r>
          </w:p>
        </w:tc>
        <w:tc>
          <w:tcPr>
            <w:tcW w:w="5358" w:type="dxa"/>
            <w:shd w:val="clear" w:color="auto" w:fill="auto"/>
            <w:vAlign w:val="center"/>
          </w:tcPr>
          <w:p w14:paraId="1761F10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Công ty Cổ phần Thủy điện Thác Mơ (ông Nguyễn Lê Hoàng)</w:t>
            </w:r>
          </w:p>
        </w:tc>
        <w:tc>
          <w:tcPr>
            <w:tcW w:w="850" w:type="dxa"/>
            <w:vAlign w:val="center"/>
          </w:tcPr>
          <w:p w14:paraId="236815CC" w14:textId="77777777" w:rsidR="005E3B08" w:rsidRPr="005E3B08" w:rsidRDefault="005E3B08" w:rsidP="005E3B08">
            <w:pPr>
              <w:jc w:val="center"/>
              <w:rPr>
                <w:rFonts w:eastAsia="Times New Roman"/>
                <w:color w:val="000000"/>
                <w:sz w:val="22"/>
                <w:szCs w:val="22"/>
              </w:rPr>
            </w:pPr>
          </w:p>
        </w:tc>
      </w:tr>
      <w:tr w:rsidR="005E3B08" w:rsidRPr="005E3B08" w14:paraId="28A2357E" w14:textId="77777777" w:rsidTr="005E3B08">
        <w:trPr>
          <w:trHeight w:val="510"/>
        </w:trPr>
        <w:tc>
          <w:tcPr>
            <w:tcW w:w="567" w:type="dxa"/>
            <w:vAlign w:val="center"/>
          </w:tcPr>
          <w:p w14:paraId="3A99DD62" w14:textId="77777777" w:rsidR="005E3B08" w:rsidRPr="005E3B08" w:rsidRDefault="005E3B08" w:rsidP="005E3B08">
            <w:pPr>
              <w:numPr>
                <w:ilvl w:val="0"/>
                <w:numId w:val="11"/>
              </w:numPr>
              <w:tabs>
                <w:tab w:val="left" w:pos="253"/>
              </w:tabs>
              <w:contextualSpacing/>
              <w:jc w:val="center"/>
              <w:rPr>
                <w:rFonts w:eastAsia="Times New Roman"/>
                <w:color w:val="000000"/>
                <w:sz w:val="22"/>
                <w:szCs w:val="22"/>
              </w:rPr>
            </w:pPr>
          </w:p>
        </w:tc>
        <w:tc>
          <w:tcPr>
            <w:tcW w:w="1730" w:type="dxa"/>
            <w:shd w:val="clear" w:color="auto" w:fill="auto"/>
            <w:vAlign w:val="center"/>
          </w:tcPr>
          <w:p w14:paraId="3BCEBF4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113/QĐ-HĐQT</w:t>
            </w:r>
          </w:p>
        </w:tc>
        <w:tc>
          <w:tcPr>
            <w:tcW w:w="1276" w:type="dxa"/>
            <w:shd w:val="clear" w:color="auto" w:fill="auto"/>
            <w:vAlign w:val="center"/>
          </w:tcPr>
          <w:p w14:paraId="058C2BD5"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tcPr>
          <w:p w14:paraId="6D7A5096"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HH-05: “Sửa chữa hệ thống giám sát bảo vệ rung đảo tổ máy H2” Công ty Thủy điện Quảng Trị</w:t>
            </w:r>
          </w:p>
        </w:tc>
        <w:tc>
          <w:tcPr>
            <w:tcW w:w="850" w:type="dxa"/>
            <w:vAlign w:val="center"/>
          </w:tcPr>
          <w:p w14:paraId="08726BE7" w14:textId="77777777" w:rsidR="005E3B08" w:rsidRPr="005E3B08" w:rsidRDefault="005E3B08" w:rsidP="005E3B08">
            <w:pPr>
              <w:jc w:val="center"/>
              <w:rPr>
                <w:rFonts w:eastAsia="Times New Roman"/>
                <w:color w:val="000000"/>
                <w:sz w:val="22"/>
                <w:szCs w:val="22"/>
              </w:rPr>
            </w:pPr>
          </w:p>
        </w:tc>
      </w:tr>
      <w:tr w:rsidR="005E3B08" w:rsidRPr="005E3B08" w14:paraId="40442CD1" w14:textId="77777777" w:rsidTr="005E3B08">
        <w:trPr>
          <w:trHeight w:val="510"/>
        </w:trPr>
        <w:tc>
          <w:tcPr>
            <w:tcW w:w="567" w:type="dxa"/>
            <w:vAlign w:val="center"/>
          </w:tcPr>
          <w:p w14:paraId="71EADB9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9F63DB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114/QĐ-HĐQT</w:t>
            </w:r>
          </w:p>
        </w:tc>
        <w:tc>
          <w:tcPr>
            <w:tcW w:w="1276" w:type="dxa"/>
            <w:shd w:val="clear" w:color="auto" w:fill="auto"/>
            <w:vAlign w:val="center"/>
          </w:tcPr>
          <w:p w14:paraId="56AB636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tcPr>
          <w:p w14:paraId="0812891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Chủ tịch Hội đồng quản trị Công ty Cổ phần Thủy điện Sông Ba Hạ (ông Nguyễn Văn Tặng)</w:t>
            </w:r>
          </w:p>
        </w:tc>
        <w:tc>
          <w:tcPr>
            <w:tcW w:w="850" w:type="dxa"/>
            <w:vAlign w:val="center"/>
          </w:tcPr>
          <w:p w14:paraId="4A231E09" w14:textId="77777777" w:rsidR="005E3B08" w:rsidRPr="005E3B08" w:rsidRDefault="005E3B08" w:rsidP="005E3B08">
            <w:pPr>
              <w:jc w:val="center"/>
              <w:rPr>
                <w:rFonts w:eastAsia="Times New Roman"/>
                <w:color w:val="000000"/>
                <w:sz w:val="22"/>
                <w:szCs w:val="22"/>
              </w:rPr>
            </w:pPr>
          </w:p>
        </w:tc>
      </w:tr>
      <w:tr w:rsidR="005E3B08" w:rsidRPr="005E3B08" w14:paraId="14BDA49B" w14:textId="77777777" w:rsidTr="005E3B08">
        <w:trPr>
          <w:trHeight w:val="510"/>
        </w:trPr>
        <w:tc>
          <w:tcPr>
            <w:tcW w:w="567" w:type="dxa"/>
            <w:vAlign w:val="center"/>
          </w:tcPr>
          <w:p w14:paraId="127816D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410B91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115/QĐ-HĐQT</w:t>
            </w:r>
          </w:p>
        </w:tc>
        <w:tc>
          <w:tcPr>
            <w:tcW w:w="1276" w:type="dxa"/>
            <w:shd w:val="clear" w:color="auto" w:fill="auto"/>
            <w:vAlign w:val="center"/>
          </w:tcPr>
          <w:p w14:paraId="3099FE7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07/06/2023</w:t>
            </w:r>
          </w:p>
        </w:tc>
        <w:tc>
          <w:tcPr>
            <w:tcW w:w="5358" w:type="dxa"/>
            <w:shd w:val="clear" w:color="auto" w:fill="auto"/>
            <w:vAlign w:val="center"/>
          </w:tcPr>
          <w:p w14:paraId="1EC4549B"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Công ty Cổ phần Thủy điện Sông Ba Hạ (ông Nguyễn Anh Vũ)</w:t>
            </w:r>
          </w:p>
        </w:tc>
        <w:tc>
          <w:tcPr>
            <w:tcW w:w="850" w:type="dxa"/>
            <w:vAlign w:val="center"/>
          </w:tcPr>
          <w:p w14:paraId="6CEE8051" w14:textId="77777777" w:rsidR="005E3B08" w:rsidRPr="005E3B08" w:rsidRDefault="005E3B08" w:rsidP="005E3B08">
            <w:pPr>
              <w:jc w:val="center"/>
              <w:rPr>
                <w:rFonts w:eastAsia="Times New Roman"/>
                <w:color w:val="000000"/>
                <w:sz w:val="22"/>
                <w:szCs w:val="22"/>
              </w:rPr>
            </w:pPr>
          </w:p>
        </w:tc>
      </w:tr>
      <w:tr w:rsidR="005E3B08" w:rsidRPr="005E3B08" w14:paraId="4446DEBD" w14:textId="77777777" w:rsidTr="005E3B08">
        <w:trPr>
          <w:trHeight w:val="510"/>
        </w:trPr>
        <w:tc>
          <w:tcPr>
            <w:tcW w:w="567" w:type="dxa"/>
            <w:vAlign w:val="center"/>
          </w:tcPr>
          <w:p w14:paraId="4A60877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43A43D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116/QĐ-HĐQT</w:t>
            </w:r>
          </w:p>
        </w:tc>
        <w:tc>
          <w:tcPr>
            <w:tcW w:w="1276" w:type="dxa"/>
            <w:shd w:val="clear" w:color="auto" w:fill="auto"/>
            <w:vAlign w:val="center"/>
          </w:tcPr>
          <w:p w14:paraId="7A4A4861"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08/06/2023</w:t>
            </w:r>
          </w:p>
        </w:tc>
        <w:tc>
          <w:tcPr>
            <w:tcW w:w="5358" w:type="dxa"/>
            <w:shd w:val="clear" w:color="auto" w:fill="auto"/>
            <w:vAlign w:val="center"/>
          </w:tcPr>
          <w:p w14:paraId="0EC79C0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kết quả lựa chọn nhà thầugói thầu “Cung cấp vật tư thiết bị cơ, điện và dịch vụ lắp đặt các board inverter và các board bộ nạp accu phục vụ sửa chữa lớn Trung tu hệ thống khử lưu huỳnh trong khói thải tổ máy S2 - Nhà máy Nhiệt điện Ô Môn I năm 2023” Công ty Nhiệt điện Cần Thơ</w:t>
            </w:r>
          </w:p>
        </w:tc>
        <w:tc>
          <w:tcPr>
            <w:tcW w:w="850" w:type="dxa"/>
            <w:vAlign w:val="center"/>
          </w:tcPr>
          <w:p w14:paraId="1AB8F2CA" w14:textId="77777777" w:rsidR="005E3B08" w:rsidRPr="005E3B08" w:rsidRDefault="005E3B08" w:rsidP="005E3B08">
            <w:pPr>
              <w:jc w:val="center"/>
              <w:rPr>
                <w:rFonts w:eastAsia="Times New Roman"/>
                <w:color w:val="000000"/>
                <w:sz w:val="22"/>
                <w:szCs w:val="22"/>
              </w:rPr>
            </w:pPr>
          </w:p>
        </w:tc>
      </w:tr>
      <w:tr w:rsidR="005E3B08" w:rsidRPr="005E3B08" w14:paraId="308147A4" w14:textId="77777777" w:rsidTr="005E3B08">
        <w:trPr>
          <w:trHeight w:val="510"/>
        </w:trPr>
        <w:tc>
          <w:tcPr>
            <w:tcW w:w="567" w:type="dxa"/>
            <w:vAlign w:val="center"/>
          </w:tcPr>
          <w:p w14:paraId="6DDBCAB4"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3FC57A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117/QĐ-HĐQT</w:t>
            </w:r>
          </w:p>
        </w:tc>
        <w:tc>
          <w:tcPr>
            <w:tcW w:w="1276" w:type="dxa"/>
            <w:shd w:val="clear" w:color="auto" w:fill="auto"/>
            <w:vAlign w:val="center"/>
          </w:tcPr>
          <w:p w14:paraId="22BA4EE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14/06/2023</w:t>
            </w:r>
          </w:p>
        </w:tc>
        <w:tc>
          <w:tcPr>
            <w:tcW w:w="5358" w:type="dxa"/>
            <w:shd w:val="clear" w:color="auto" w:fill="auto"/>
            <w:vAlign w:val="center"/>
          </w:tcPr>
          <w:p w14:paraId="607182C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ban hành Quy chế nội bộ về quản trị Tổng công ty Phát điện 2 – Công ty cổ phần</w:t>
            </w:r>
          </w:p>
        </w:tc>
        <w:tc>
          <w:tcPr>
            <w:tcW w:w="850" w:type="dxa"/>
            <w:vAlign w:val="center"/>
          </w:tcPr>
          <w:p w14:paraId="7DB1FE9A" w14:textId="77777777" w:rsidR="005E3B08" w:rsidRPr="005E3B08" w:rsidRDefault="005E3B08" w:rsidP="005E3B08">
            <w:pPr>
              <w:jc w:val="center"/>
              <w:rPr>
                <w:rFonts w:eastAsia="Times New Roman"/>
                <w:color w:val="000000"/>
                <w:sz w:val="22"/>
                <w:szCs w:val="22"/>
              </w:rPr>
            </w:pPr>
          </w:p>
        </w:tc>
      </w:tr>
      <w:tr w:rsidR="005E3B08" w:rsidRPr="005E3B08" w14:paraId="5E6C4FCE" w14:textId="77777777" w:rsidTr="005E3B08">
        <w:trPr>
          <w:trHeight w:val="510"/>
        </w:trPr>
        <w:tc>
          <w:tcPr>
            <w:tcW w:w="567" w:type="dxa"/>
            <w:vAlign w:val="center"/>
          </w:tcPr>
          <w:p w14:paraId="6AA6356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55C37B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118/QĐ-HĐQT</w:t>
            </w:r>
          </w:p>
        </w:tc>
        <w:tc>
          <w:tcPr>
            <w:tcW w:w="1276" w:type="dxa"/>
            <w:shd w:val="clear" w:color="auto" w:fill="auto"/>
            <w:vAlign w:val="center"/>
          </w:tcPr>
          <w:p w14:paraId="3DD24C4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14/06/2023</w:t>
            </w:r>
          </w:p>
        </w:tc>
        <w:tc>
          <w:tcPr>
            <w:tcW w:w="5358" w:type="dxa"/>
            <w:shd w:val="clear" w:color="auto" w:fill="auto"/>
            <w:vAlign w:val="center"/>
          </w:tcPr>
          <w:p w14:paraId="47C4659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ban hành Quy chế hoạt động của Hội đồng quản trị Tổng công ty Phát điện 2 – Công ty cổ phần</w:t>
            </w:r>
          </w:p>
        </w:tc>
        <w:tc>
          <w:tcPr>
            <w:tcW w:w="850" w:type="dxa"/>
            <w:vAlign w:val="center"/>
          </w:tcPr>
          <w:p w14:paraId="5479C44B" w14:textId="77777777" w:rsidR="005E3B08" w:rsidRPr="005E3B08" w:rsidRDefault="005E3B08" w:rsidP="005E3B08">
            <w:pPr>
              <w:jc w:val="center"/>
              <w:rPr>
                <w:rFonts w:eastAsia="Times New Roman"/>
                <w:color w:val="000000"/>
                <w:sz w:val="22"/>
                <w:szCs w:val="22"/>
              </w:rPr>
            </w:pPr>
          </w:p>
        </w:tc>
      </w:tr>
      <w:tr w:rsidR="005E3B08" w:rsidRPr="005E3B08" w14:paraId="3963A369" w14:textId="77777777" w:rsidTr="005E3B08">
        <w:trPr>
          <w:trHeight w:val="510"/>
        </w:trPr>
        <w:tc>
          <w:tcPr>
            <w:tcW w:w="567" w:type="dxa"/>
            <w:vAlign w:val="center"/>
          </w:tcPr>
          <w:p w14:paraId="7C3E748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308CE4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119/QĐ-HĐQT</w:t>
            </w:r>
          </w:p>
        </w:tc>
        <w:tc>
          <w:tcPr>
            <w:tcW w:w="1276" w:type="dxa"/>
            <w:shd w:val="clear" w:color="auto" w:fill="auto"/>
            <w:vAlign w:val="center"/>
          </w:tcPr>
          <w:p w14:paraId="03DD9FC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15/06/2023</w:t>
            </w:r>
          </w:p>
        </w:tc>
        <w:tc>
          <w:tcPr>
            <w:tcW w:w="5358" w:type="dxa"/>
            <w:shd w:val="clear" w:color="auto" w:fill="auto"/>
            <w:vAlign w:val="center"/>
          </w:tcPr>
          <w:p w14:paraId="684875E8"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Phương án kỹ thuật (TK BVTC) và dự toán Danh mục SCL: Thi công gia cố mái đào đường ống áp lực, cơ 315 &amp; cơ 325m và khu vực đường VH3 &amp; TC9, Nhà máy TĐ Sông Bung 2</w:t>
            </w:r>
          </w:p>
        </w:tc>
        <w:tc>
          <w:tcPr>
            <w:tcW w:w="850" w:type="dxa"/>
            <w:vAlign w:val="center"/>
          </w:tcPr>
          <w:p w14:paraId="3EE02E79" w14:textId="77777777" w:rsidR="005E3B08" w:rsidRPr="005E3B08" w:rsidRDefault="005E3B08" w:rsidP="005E3B08">
            <w:pPr>
              <w:jc w:val="center"/>
              <w:rPr>
                <w:rFonts w:eastAsia="Times New Roman"/>
                <w:color w:val="000000"/>
                <w:sz w:val="22"/>
                <w:szCs w:val="22"/>
              </w:rPr>
            </w:pPr>
          </w:p>
        </w:tc>
      </w:tr>
      <w:tr w:rsidR="005E3B08" w:rsidRPr="005E3B08" w14:paraId="6673E761" w14:textId="77777777" w:rsidTr="005E3B08">
        <w:trPr>
          <w:trHeight w:val="510"/>
        </w:trPr>
        <w:tc>
          <w:tcPr>
            <w:tcW w:w="567" w:type="dxa"/>
            <w:vAlign w:val="center"/>
          </w:tcPr>
          <w:p w14:paraId="3E80C99D"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DC3570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120/QĐ-HĐQT</w:t>
            </w:r>
          </w:p>
        </w:tc>
        <w:tc>
          <w:tcPr>
            <w:tcW w:w="1276" w:type="dxa"/>
            <w:shd w:val="clear" w:color="auto" w:fill="auto"/>
            <w:vAlign w:val="center"/>
          </w:tcPr>
          <w:p w14:paraId="79EEEDA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5E20036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số 1 phục vụ đoàn thanh tra chuyên ngành</w:t>
            </w:r>
          </w:p>
        </w:tc>
        <w:tc>
          <w:tcPr>
            <w:tcW w:w="850" w:type="dxa"/>
            <w:vAlign w:val="center"/>
          </w:tcPr>
          <w:p w14:paraId="0D2F30E8" w14:textId="77777777" w:rsidR="005E3B08" w:rsidRPr="005E3B08" w:rsidRDefault="005E3B08" w:rsidP="005E3B08">
            <w:pPr>
              <w:jc w:val="center"/>
              <w:rPr>
                <w:rFonts w:eastAsia="Times New Roman"/>
                <w:color w:val="000000"/>
                <w:sz w:val="22"/>
                <w:szCs w:val="22"/>
              </w:rPr>
            </w:pPr>
          </w:p>
        </w:tc>
      </w:tr>
      <w:tr w:rsidR="005E3B08" w:rsidRPr="005E3B08" w14:paraId="71DA4928" w14:textId="77777777" w:rsidTr="005E3B08">
        <w:trPr>
          <w:trHeight w:val="510"/>
        </w:trPr>
        <w:tc>
          <w:tcPr>
            <w:tcW w:w="567" w:type="dxa"/>
            <w:vAlign w:val="center"/>
          </w:tcPr>
          <w:p w14:paraId="07806FC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54DACB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121/QĐ-HĐQT</w:t>
            </w:r>
          </w:p>
        </w:tc>
        <w:tc>
          <w:tcPr>
            <w:tcW w:w="1276" w:type="dxa"/>
            <w:shd w:val="clear" w:color="auto" w:fill="auto"/>
            <w:vAlign w:val="center"/>
          </w:tcPr>
          <w:p w14:paraId="6FE8C15F"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4F4F5D3C"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số 2 phục vụ đoàn thanh tra chuyên ngành</w:t>
            </w:r>
          </w:p>
        </w:tc>
        <w:tc>
          <w:tcPr>
            <w:tcW w:w="850" w:type="dxa"/>
            <w:vAlign w:val="center"/>
          </w:tcPr>
          <w:p w14:paraId="32B8AD3A" w14:textId="77777777" w:rsidR="005E3B08" w:rsidRPr="005E3B08" w:rsidRDefault="005E3B08" w:rsidP="005E3B08">
            <w:pPr>
              <w:jc w:val="center"/>
              <w:rPr>
                <w:rFonts w:eastAsia="Times New Roman"/>
                <w:color w:val="000000"/>
                <w:sz w:val="22"/>
                <w:szCs w:val="22"/>
              </w:rPr>
            </w:pPr>
          </w:p>
        </w:tc>
      </w:tr>
      <w:tr w:rsidR="005E3B08" w:rsidRPr="005E3B08" w14:paraId="3211FA61" w14:textId="77777777" w:rsidTr="005E3B08">
        <w:trPr>
          <w:trHeight w:val="510"/>
        </w:trPr>
        <w:tc>
          <w:tcPr>
            <w:tcW w:w="567" w:type="dxa"/>
            <w:vAlign w:val="center"/>
          </w:tcPr>
          <w:p w14:paraId="5E35817C"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5B558E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122/QĐ-HĐQT</w:t>
            </w:r>
          </w:p>
        </w:tc>
        <w:tc>
          <w:tcPr>
            <w:tcW w:w="1276" w:type="dxa"/>
            <w:shd w:val="clear" w:color="auto" w:fill="auto"/>
            <w:vAlign w:val="center"/>
          </w:tcPr>
          <w:p w14:paraId="59213EA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6B6CB21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số 3 phục vụ đoàn thanh tra chuyên ngành</w:t>
            </w:r>
          </w:p>
        </w:tc>
        <w:tc>
          <w:tcPr>
            <w:tcW w:w="850" w:type="dxa"/>
            <w:vAlign w:val="center"/>
          </w:tcPr>
          <w:p w14:paraId="43F89251" w14:textId="77777777" w:rsidR="005E3B08" w:rsidRPr="005E3B08" w:rsidRDefault="005E3B08" w:rsidP="005E3B08">
            <w:pPr>
              <w:jc w:val="center"/>
              <w:rPr>
                <w:rFonts w:eastAsia="Times New Roman"/>
                <w:color w:val="000000"/>
                <w:sz w:val="22"/>
                <w:szCs w:val="22"/>
              </w:rPr>
            </w:pPr>
          </w:p>
        </w:tc>
      </w:tr>
      <w:tr w:rsidR="005E3B08" w:rsidRPr="005E3B08" w14:paraId="7D2C3385" w14:textId="77777777" w:rsidTr="005E3B08">
        <w:trPr>
          <w:trHeight w:val="510"/>
        </w:trPr>
        <w:tc>
          <w:tcPr>
            <w:tcW w:w="567" w:type="dxa"/>
            <w:vAlign w:val="center"/>
          </w:tcPr>
          <w:p w14:paraId="76BF239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DC65013"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123/QĐ-HĐQT</w:t>
            </w:r>
          </w:p>
        </w:tc>
        <w:tc>
          <w:tcPr>
            <w:tcW w:w="1276" w:type="dxa"/>
            <w:shd w:val="clear" w:color="auto" w:fill="auto"/>
            <w:vAlign w:val="center"/>
          </w:tcPr>
          <w:p w14:paraId="5BFA9D2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386AC59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Quyến định về việc thành lập Tổ công tác số 4 phục vụ đoàn thanh tra chuyên ngành</w:t>
            </w:r>
          </w:p>
        </w:tc>
        <w:tc>
          <w:tcPr>
            <w:tcW w:w="850" w:type="dxa"/>
            <w:vAlign w:val="center"/>
          </w:tcPr>
          <w:p w14:paraId="732C14F0" w14:textId="77777777" w:rsidR="005E3B08" w:rsidRPr="005E3B08" w:rsidRDefault="005E3B08" w:rsidP="005E3B08">
            <w:pPr>
              <w:jc w:val="center"/>
              <w:rPr>
                <w:rFonts w:eastAsia="Times New Roman"/>
                <w:color w:val="000000"/>
                <w:sz w:val="22"/>
                <w:szCs w:val="22"/>
              </w:rPr>
            </w:pPr>
          </w:p>
        </w:tc>
      </w:tr>
      <w:tr w:rsidR="005E3B08" w:rsidRPr="005E3B08" w14:paraId="7C4781D8" w14:textId="77777777" w:rsidTr="005E3B08">
        <w:trPr>
          <w:trHeight w:val="510"/>
        </w:trPr>
        <w:tc>
          <w:tcPr>
            <w:tcW w:w="567" w:type="dxa"/>
            <w:vAlign w:val="center"/>
          </w:tcPr>
          <w:p w14:paraId="23C16ABB"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4E2853B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124/QĐ-HĐQT</w:t>
            </w:r>
          </w:p>
        </w:tc>
        <w:tc>
          <w:tcPr>
            <w:tcW w:w="1276" w:type="dxa"/>
            <w:shd w:val="clear" w:color="auto" w:fill="auto"/>
            <w:vAlign w:val="center"/>
          </w:tcPr>
          <w:p w14:paraId="7C1F52E9"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58BCBBE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thành lập Tổ công tác số 5 phục vụ đoàn thanh tra chuyên ngành</w:t>
            </w:r>
          </w:p>
        </w:tc>
        <w:tc>
          <w:tcPr>
            <w:tcW w:w="850" w:type="dxa"/>
            <w:vAlign w:val="center"/>
          </w:tcPr>
          <w:p w14:paraId="5B80EE6C" w14:textId="77777777" w:rsidR="005E3B08" w:rsidRPr="005E3B08" w:rsidRDefault="005E3B08" w:rsidP="005E3B08">
            <w:pPr>
              <w:jc w:val="center"/>
              <w:rPr>
                <w:rFonts w:eastAsia="Times New Roman"/>
                <w:color w:val="000000"/>
                <w:sz w:val="22"/>
                <w:szCs w:val="22"/>
              </w:rPr>
            </w:pPr>
          </w:p>
        </w:tc>
      </w:tr>
      <w:tr w:rsidR="005E3B08" w:rsidRPr="005E3B08" w14:paraId="5F8D7E2F" w14:textId="77777777" w:rsidTr="005E3B08">
        <w:trPr>
          <w:trHeight w:val="510"/>
        </w:trPr>
        <w:tc>
          <w:tcPr>
            <w:tcW w:w="567" w:type="dxa"/>
            <w:vAlign w:val="center"/>
          </w:tcPr>
          <w:p w14:paraId="5E4D28CA"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122A7D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125/QĐ-HĐQT</w:t>
            </w:r>
          </w:p>
        </w:tc>
        <w:tc>
          <w:tcPr>
            <w:tcW w:w="1276" w:type="dxa"/>
            <w:shd w:val="clear" w:color="auto" w:fill="auto"/>
            <w:vAlign w:val="center"/>
          </w:tcPr>
          <w:p w14:paraId="398D065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72393CC0"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Thủy điện A Vương (ông Ngô Việt Hưng)</w:t>
            </w:r>
          </w:p>
        </w:tc>
        <w:tc>
          <w:tcPr>
            <w:tcW w:w="850" w:type="dxa"/>
            <w:vAlign w:val="center"/>
          </w:tcPr>
          <w:p w14:paraId="18DC8957" w14:textId="77777777" w:rsidR="005E3B08" w:rsidRPr="005E3B08" w:rsidRDefault="005E3B08" w:rsidP="005E3B08">
            <w:pPr>
              <w:jc w:val="center"/>
              <w:rPr>
                <w:rFonts w:eastAsia="Times New Roman"/>
                <w:color w:val="000000"/>
                <w:sz w:val="22"/>
                <w:szCs w:val="22"/>
              </w:rPr>
            </w:pPr>
          </w:p>
        </w:tc>
      </w:tr>
      <w:tr w:rsidR="005E3B08" w:rsidRPr="005E3B08" w14:paraId="4B07C46A" w14:textId="77777777" w:rsidTr="005E3B08">
        <w:trPr>
          <w:trHeight w:val="510"/>
        </w:trPr>
        <w:tc>
          <w:tcPr>
            <w:tcW w:w="567" w:type="dxa"/>
            <w:vAlign w:val="center"/>
          </w:tcPr>
          <w:p w14:paraId="522EB80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6556AE0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126/QĐ-HĐQT</w:t>
            </w:r>
          </w:p>
        </w:tc>
        <w:tc>
          <w:tcPr>
            <w:tcW w:w="1276" w:type="dxa"/>
            <w:shd w:val="clear" w:color="auto" w:fill="auto"/>
            <w:vAlign w:val="center"/>
          </w:tcPr>
          <w:p w14:paraId="495FE37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7EA635A7"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Thủy điện A Vương (ông Đặng Công Hòa)</w:t>
            </w:r>
          </w:p>
        </w:tc>
        <w:tc>
          <w:tcPr>
            <w:tcW w:w="850" w:type="dxa"/>
            <w:vAlign w:val="center"/>
          </w:tcPr>
          <w:p w14:paraId="49653750" w14:textId="77777777" w:rsidR="005E3B08" w:rsidRPr="005E3B08" w:rsidRDefault="005E3B08" w:rsidP="005E3B08">
            <w:pPr>
              <w:jc w:val="center"/>
              <w:rPr>
                <w:rFonts w:eastAsia="Times New Roman"/>
                <w:color w:val="000000"/>
                <w:sz w:val="22"/>
                <w:szCs w:val="22"/>
              </w:rPr>
            </w:pPr>
          </w:p>
        </w:tc>
      </w:tr>
      <w:tr w:rsidR="005E3B08" w:rsidRPr="005E3B08" w14:paraId="7090FBDF" w14:textId="77777777" w:rsidTr="005E3B08">
        <w:trPr>
          <w:trHeight w:val="510"/>
        </w:trPr>
        <w:tc>
          <w:tcPr>
            <w:tcW w:w="567" w:type="dxa"/>
            <w:vAlign w:val="center"/>
          </w:tcPr>
          <w:p w14:paraId="0406F3D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19C671EE"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127/QĐ-HĐQT</w:t>
            </w:r>
          </w:p>
        </w:tc>
        <w:tc>
          <w:tcPr>
            <w:tcW w:w="1276" w:type="dxa"/>
            <w:shd w:val="clear" w:color="auto" w:fill="auto"/>
            <w:vAlign w:val="center"/>
          </w:tcPr>
          <w:p w14:paraId="6D0D689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36732EDF"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danh Thành viên Hội đồng quản trị,  giới thiệu tạm thời thực hiện chức trách, nhiệm vụ, quyền hạn Chủ tịch HĐQT tại Công ty Cổ phần Thủy điện A Vương (ông Nguyễn Xuân Diện)</w:t>
            </w:r>
          </w:p>
        </w:tc>
        <w:tc>
          <w:tcPr>
            <w:tcW w:w="850" w:type="dxa"/>
            <w:vAlign w:val="center"/>
          </w:tcPr>
          <w:p w14:paraId="7BD9E0C6" w14:textId="77777777" w:rsidR="005E3B08" w:rsidRPr="005E3B08" w:rsidRDefault="005E3B08" w:rsidP="005E3B08">
            <w:pPr>
              <w:jc w:val="center"/>
              <w:rPr>
                <w:rFonts w:eastAsia="Times New Roman"/>
                <w:color w:val="000000"/>
                <w:sz w:val="22"/>
                <w:szCs w:val="22"/>
              </w:rPr>
            </w:pPr>
          </w:p>
        </w:tc>
      </w:tr>
      <w:tr w:rsidR="005E3B08" w:rsidRPr="005E3B08" w14:paraId="2C59533B" w14:textId="77777777" w:rsidTr="005E3B08">
        <w:trPr>
          <w:trHeight w:val="510"/>
        </w:trPr>
        <w:tc>
          <w:tcPr>
            <w:tcW w:w="567" w:type="dxa"/>
            <w:vAlign w:val="center"/>
          </w:tcPr>
          <w:p w14:paraId="051B823E"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0B602B1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128/QĐ-HĐQT</w:t>
            </w:r>
          </w:p>
        </w:tc>
        <w:tc>
          <w:tcPr>
            <w:tcW w:w="1276" w:type="dxa"/>
            <w:shd w:val="clear" w:color="auto" w:fill="auto"/>
            <w:vAlign w:val="center"/>
          </w:tcPr>
          <w:p w14:paraId="0362BFEB"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7E695FAD"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Công ty Cổ phần Thủy điện A Vương (ông Cao Huy Bảo)</w:t>
            </w:r>
          </w:p>
        </w:tc>
        <w:tc>
          <w:tcPr>
            <w:tcW w:w="850" w:type="dxa"/>
            <w:vAlign w:val="center"/>
          </w:tcPr>
          <w:p w14:paraId="2B8870BA" w14:textId="77777777" w:rsidR="005E3B08" w:rsidRPr="005E3B08" w:rsidRDefault="005E3B08" w:rsidP="005E3B08">
            <w:pPr>
              <w:jc w:val="center"/>
              <w:rPr>
                <w:rFonts w:eastAsia="Times New Roman"/>
                <w:color w:val="000000"/>
                <w:sz w:val="22"/>
                <w:szCs w:val="22"/>
              </w:rPr>
            </w:pPr>
          </w:p>
        </w:tc>
      </w:tr>
      <w:tr w:rsidR="005E3B08" w:rsidRPr="005E3B08" w14:paraId="490EC5FC" w14:textId="77777777" w:rsidTr="005E3B08">
        <w:trPr>
          <w:trHeight w:val="510"/>
        </w:trPr>
        <w:tc>
          <w:tcPr>
            <w:tcW w:w="567" w:type="dxa"/>
            <w:vAlign w:val="center"/>
          </w:tcPr>
          <w:p w14:paraId="79DAD918"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5BC765AD"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129/QĐ-HĐQT</w:t>
            </w:r>
          </w:p>
        </w:tc>
        <w:tc>
          <w:tcPr>
            <w:tcW w:w="1276" w:type="dxa"/>
            <w:shd w:val="clear" w:color="auto" w:fill="auto"/>
            <w:vAlign w:val="center"/>
          </w:tcPr>
          <w:p w14:paraId="0B9496B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5E667711"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cử lại Người đại diện phần vốn, ứng cử chức vụ Thành viên Hội đồng quản trị Công ty Cổ phần Thủy điện A Vương (ông Đặng Công Hòa)</w:t>
            </w:r>
          </w:p>
        </w:tc>
        <w:tc>
          <w:tcPr>
            <w:tcW w:w="850" w:type="dxa"/>
            <w:vAlign w:val="center"/>
          </w:tcPr>
          <w:p w14:paraId="1BF2B4CC" w14:textId="77777777" w:rsidR="005E3B08" w:rsidRPr="005E3B08" w:rsidRDefault="005E3B08" w:rsidP="005E3B08">
            <w:pPr>
              <w:jc w:val="center"/>
              <w:rPr>
                <w:rFonts w:eastAsia="Times New Roman"/>
                <w:color w:val="000000"/>
                <w:sz w:val="22"/>
                <w:szCs w:val="22"/>
              </w:rPr>
            </w:pPr>
          </w:p>
        </w:tc>
      </w:tr>
      <w:tr w:rsidR="005E3B08" w:rsidRPr="005E3B08" w14:paraId="12B1F270" w14:textId="77777777" w:rsidTr="005E3B08">
        <w:trPr>
          <w:trHeight w:val="510"/>
        </w:trPr>
        <w:tc>
          <w:tcPr>
            <w:tcW w:w="567" w:type="dxa"/>
            <w:vAlign w:val="center"/>
          </w:tcPr>
          <w:p w14:paraId="56CE2026"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3CB43636"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130/QĐ-HĐQT</w:t>
            </w:r>
          </w:p>
        </w:tc>
        <w:tc>
          <w:tcPr>
            <w:tcW w:w="1276" w:type="dxa"/>
            <w:shd w:val="clear" w:color="auto" w:fill="auto"/>
            <w:vAlign w:val="center"/>
          </w:tcPr>
          <w:p w14:paraId="68907860"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0966F503"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ủy quyền đại diện phần vốn của Tổng công ty Phát điện 2 tại Công ty Cổ phần Thủy điện A Vương (ông Nguyễn Xuân Diện)</w:t>
            </w:r>
          </w:p>
        </w:tc>
        <w:tc>
          <w:tcPr>
            <w:tcW w:w="850" w:type="dxa"/>
            <w:vAlign w:val="center"/>
          </w:tcPr>
          <w:p w14:paraId="4DD22A6A" w14:textId="77777777" w:rsidR="005E3B08" w:rsidRPr="005E3B08" w:rsidRDefault="005E3B08" w:rsidP="005E3B08">
            <w:pPr>
              <w:jc w:val="center"/>
              <w:rPr>
                <w:rFonts w:eastAsia="Times New Roman"/>
                <w:color w:val="000000"/>
                <w:sz w:val="22"/>
                <w:szCs w:val="22"/>
              </w:rPr>
            </w:pPr>
          </w:p>
        </w:tc>
      </w:tr>
      <w:tr w:rsidR="005E3B08" w:rsidRPr="005E3B08" w14:paraId="2A7D4045" w14:textId="77777777" w:rsidTr="005E3B08">
        <w:trPr>
          <w:trHeight w:val="510"/>
        </w:trPr>
        <w:tc>
          <w:tcPr>
            <w:tcW w:w="567" w:type="dxa"/>
            <w:vAlign w:val="center"/>
          </w:tcPr>
          <w:p w14:paraId="4FAE6291"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0083122"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131/QĐ-HĐQT</w:t>
            </w:r>
          </w:p>
        </w:tc>
        <w:tc>
          <w:tcPr>
            <w:tcW w:w="1276" w:type="dxa"/>
            <w:shd w:val="clear" w:color="auto" w:fill="auto"/>
            <w:vAlign w:val="center"/>
          </w:tcPr>
          <w:p w14:paraId="0551EB1A"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32B500C4"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Về việc phê duyệt Hồ sơ mời thầu (E-HSMT) Gói thầu HH-01: “Sửa chữa Stator tổ máy H2” Công ty Thủy điện Quảng Trị</w:t>
            </w:r>
          </w:p>
        </w:tc>
        <w:tc>
          <w:tcPr>
            <w:tcW w:w="850" w:type="dxa"/>
            <w:vAlign w:val="center"/>
          </w:tcPr>
          <w:p w14:paraId="64EB1B25" w14:textId="77777777" w:rsidR="005E3B08" w:rsidRPr="005E3B08" w:rsidRDefault="005E3B08" w:rsidP="005E3B08">
            <w:pPr>
              <w:jc w:val="center"/>
              <w:rPr>
                <w:rFonts w:eastAsia="Times New Roman"/>
                <w:color w:val="000000"/>
                <w:sz w:val="22"/>
                <w:szCs w:val="22"/>
              </w:rPr>
            </w:pPr>
          </w:p>
        </w:tc>
      </w:tr>
      <w:tr w:rsidR="005E3B08" w:rsidRPr="005E3B08" w14:paraId="02E7D2FF" w14:textId="77777777" w:rsidTr="005E3B08">
        <w:trPr>
          <w:trHeight w:val="510"/>
        </w:trPr>
        <w:tc>
          <w:tcPr>
            <w:tcW w:w="567" w:type="dxa"/>
            <w:vAlign w:val="center"/>
          </w:tcPr>
          <w:p w14:paraId="22176B23"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7775EFE8"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132/QĐ-HĐQT</w:t>
            </w:r>
          </w:p>
        </w:tc>
        <w:tc>
          <w:tcPr>
            <w:tcW w:w="1276" w:type="dxa"/>
            <w:shd w:val="clear" w:color="auto" w:fill="auto"/>
            <w:vAlign w:val="center"/>
          </w:tcPr>
          <w:p w14:paraId="0281A174"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20/06/2023</w:t>
            </w:r>
          </w:p>
        </w:tc>
        <w:tc>
          <w:tcPr>
            <w:tcW w:w="5358" w:type="dxa"/>
            <w:shd w:val="clear" w:color="auto" w:fill="auto"/>
            <w:vAlign w:val="center"/>
          </w:tcPr>
          <w:p w14:paraId="421B9085"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Quyết định về việc đề cử nhân sự tham gia ứng cử chức vụ Thành viên Hội đồng quản trị tại Công ty Cổ phần Thủy điện A Vương (ông Ngô Việt Hưng)</w:t>
            </w:r>
          </w:p>
        </w:tc>
        <w:tc>
          <w:tcPr>
            <w:tcW w:w="850" w:type="dxa"/>
            <w:vAlign w:val="center"/>
          </w:tcPr>
          <w:p w14:paraId="36840CB2" w14:textId="77777777" w:rsidR="005E3B08" w:rsidRPr="005E3B08" w:rsidRDefault="005E3B08" w:rsidP="005E3B08">
            <w:pPr>
              <w:jc w:val="center"/>
              <w:rPr>
                <w:rFonts w:eastAsia="Times New Roman"/>
                <w:color w:val="000000"/>
                <w:sz w:val="22"/>
                <w:szCs w:val="22"/>
              </w:rPr>
            </w:pPr>
          </w:p>
        </w:tc>
      </w:tr>
      <w:tr w:rsidR="005E3B08" w:rsidRPr="005E3B08" w14:paraId="4442C51F" w14:textId="77777777" w:rsidTr="005E3B08">
        <w:trPr>
          <w:trHeight w:val="510"/>
        </w:trPr>
        <w:tc>
          <w:tcPr>
            <w:tcW w:w="567" w:type="dxa"/>
            <w:vAlign w:val="center"/>
          </w:tcPr>
          <w:p w14:paraId="12963B4F" w14:textId="77777777" w:rsidR="005E3B08" w:rsidRPr="005E3B08" w:rsidRDefault="005E3B08" w:rsidP="005E3B08">
            <w:pPr>
              <w:numPr>
                <w:ilvl w:val="0"/>
                <w:numId w:val="11"/>
              </w:numPr>
              <w:contextualSpacing/>
              <w:jc w:val="center"/>
              <w:rPr>
                <w:rFonts w:eastAsia="Times New Roman"/>
                <w:color w:val="000000"/>
                <w:sz w:val="22"/>
                <w:szCs w:val="22"/>
              </w:rPr>
            </w:pPr>
          </w:p>
        </w:tc>
        <w:tc>
          <w:tcPr>
            <w:tcW w:w="1730" w:type="dxa"/>
            <w:shd w:val="clear" w:color="auto" w:fill="auto"/>
            <w:vAlign w:val="center"/>
          </w:tcPr>
          <w:p w14:paraId="286E01CC"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133/QĐ-HĐQT</w:t>
            </w:r>
          </w:p>
        </w:tc>
        <w:tc>
          <w:tcPr>
            <w:tcW w:w="1276" w:type="dxa"/>
            <w:shd w:val="clear" w:color="auto" w:fill="auto"/>
            <w:vAlign w:val="center"/>
          </w:tcPr>
          <w:p w14:paraId="1F47AD27" w14:textId="77777777" w:rsidR="005E3B08" w:rsidRPr="005E3B08" w:rsidRDefault="005E3B08" w:rsidP="005E3B08">
            <w:pPr>
              <w:jc w:val="both"/>
              <w:rPr>
                <w:rFonts w:eastAsia="Times New Roman"/>
                <w:color w:val="000000"/>
                <w:sz w:val="22"/>
                <w:szCs w:val="22"/>
              </w:rPr>
            </w:pPr>
            <w:r w:rsidRPr="005E3B08">
              <w:rPr>
                <w:rFonts w:eastAsia="Times New Roman"/>
                <w:color w:val="000000"/>
                <w:sz w:val="22"/>
                <w:szCs w:val="22"/>
              </w:rPr>
              <w:t>28/06/2023</w:t>
            </w:r>
          </w:p>
        </w:tc>
        <w:tc>
          <w:tcPr>
            <w:tcW w:w="5358" w:type="dxa"/>
            <w:shd w:val="clear" w:color="auto" w:fill="auto"/>
            <w:vAlign w:val="center"/>
          </w:tcPr>
          <w:p w14:paraId="1BCA73EE" w14:textId="77777777" w:rsidR="005E3B08" w:rsidRPr="005E3B08" w:rsidRDefault="005E3B08" w:rsidP="005E3B08">
            <w:pPr>
              <w:ind w:right="-70"/>
              <w:jc w:val="both"/>
              <w:rPr>
                <w:rFonts w:eastAsia="Times New Roman"/>
                <w:color w:val="000000"/>
                <w:sz w:val="22"/>
                <w:szCs w:val="22"/>
              </w:rPr>
            </w:pPr>
            <w:r w:rsidRPr="005E3B08">
              <w:rPr>
                <w:rFonts w:eastAsia="Times New Roman"/>
                <w:color w:val="000000"/>
                <w:sz w:val="22"/>
                <w:szCs w:val="22"/>
              </w:rPr>
              <w:t>QĐ về việc Thành lập Tổ công tác thực hiện nhiệm vụ liên hệ, đôn đốc thủ tục  phê duyệt quyết toán cổ phần hóa Công ty mẹ - Tổng công ty Phát điện 2</w:t>
            </w:r>
          </w:p>
        </w:tc>
        <w:tc>
          <w:tcPr>
            <w:tcW w:w="850" w:type="dxa"/>
            <w:vAlign w:val="center"/>
          </w:tcPr>
          <w:p w14:paraId="40CE453B" w14:textId="77777777" w:rsidR="005E3B08" w:rsidRPr="005E3B08" w:rsidRDefault="005E3B08" w:rsidP="005E3B08">
            <w:pPr>
              <w:jc w:val="center"/>
              <w:rPr>
                <w:rFonts w:eastAsia="Times New Roman"/>
                <w:color w:val="000000"/>
                <w:sz w:val="22"/>
                <w:szCs w:val="22"/>
              </w:rPr>
            </w:pPr>
          </w:p>
        </w:tc>
      </w:tr>
    </w:tbl>
    <w:p w14:paraId="5ACBE954" w14:textId="77777777" w:rsidR="00BC146D" w:rsidRPr="007B1319" w:rsidRDefault="00BC146D" w:rsidP="004541DF">
      <w:pPr>
        <w:rPr>
          <w:sz w:val="27"/>
          <w:szCs w:val="27"/>
          <w:lang w:val="nl-NL"/>
        </w:rPr>
      </w:pPr>
    </w:p>
    <w:sectPr w:rsidR="00BC146D" w:rsidRPr="007B1319" w:rsidSect="007B1319">
      <w:headerReference w:type="default" r:id="rId7"/>
      <w:pgSz w:w="11909" w:h="16834"/>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3CBD7" w14:textId="77777777" w:rsidR="008E2DDE" w:rsidRDefault="008E2DDE">
      <w:r>
        <w:separator/>
      </w:r>
    </w:p>
  </w:endnote>
  <w:endnote w:type="continuationSeparator" w:id="0">
    <w:p w14:paraId="0726B0DB" w14:textId="77777777" w:rsidR="008E2DDE" w:rsidRDefault="008E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BodoniH">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EB7F9" w14:textId="77777777" w:rsidR="008E2DDE" w:rsidRDefault="008E2DDE">
      <w:r>
        <w:separator/>
      </w:r>
    </w:p>
  </w:footnote>
  <w:footnote w:type="continuationSeparator" w:id="0">
    <w:p w14:paraId="28298288" w14:textId="77777777" w:rsidR="008E2DDE" w:rsidRDefault="008E2D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B87D" w14:textId="77777777" w:rsidR="002B6CFF" w:rsidRDefault="008E2DDE">
    <w:pPr>
      <w:pStyle w:val="Header"/>
      <w:jc w:val="center"/>
    </w:pPr>
  </w:p>
  <w:p w14:paraId="24EB6A07" w14:textId="77777777" w:rsidR="002B6CFF" w:rsidRDefault="008E2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2EAE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933A9A72"/>
    <w:lvl w:ilvl="0">
      <w:start w:val="1"/>
      <w:numFmt w:val="decimal"/>
      <w:lvlText w:val="%1."/>
      <w:lvlJc w:val="left"/>
      <w:rPr>
        <w:i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1E13D14"/>
    <w:multiLevelType w:val="hybridMultilevel"/>
    <w:tmpl w:val="9C68A970"/>
    <w:lvl w:ilvl="0" w:tplc="F7C24FE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0070C25"/>
    <w:multiLevelType w:val="multilevel"/>
    <w:tmpl w:val="10070C2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3263D81"/>
    <w:multiLevelType w:val="hybridMultilevel"/>
    <w:tmpl w:val="42D67B82"/>
    <w:lvl w:ilvl="0" w:tplc="9FD2B0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3E7330C"/>
    <w:multiLevelType w:val="multilevel"/>
    <w:tmpl w:val="3A3A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E400B"/>
    <w:multiLevelType w:val="hybridMultilevel"/>
    <w:tmpl w:val="B1B2A066"/>
    <w:lvl w:ilvl="0" w:tplc="96AA719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6F04BE"/>
    <w:multiLevelType w:val="hybridMultilevel"/>
    <w:tmpl w:val="CF3A5CF0"/>
    <w:lvl w:ilvl="0" w:tplc="BCFC931A">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4712922"/>
    <w:multiLevelType w:val="hybridMultilevel"/>
    <w:tmpl w:val="7F9AD6DE"/>
    <w:lvl w:ilvl="0" w:tplc="19AA0F1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7296A"/>
    <w:multiLevelType w:val="hybridMultilevel"/>
    <w:tmpl w:val="9AD6B366"/>
    <w:lvl w:ilvl="0" w:tplc="217871D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A7876B3"/>
    <w:multiLevelType w:val="hybridMultilevel"/>
    <w:tmpl w:val="4F587C6C"/>
    <w:lvl w:ilvl="0" w:tplc="5896C7B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2D1402A4"/>
    <w:multiLevelType w:val="hybridMultilevel"/>
    <w:tmpl w:val="EC62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56B2C"/>
    <w:multiLevelType w:val="hybridMultilevel"/>
    <w:tmpl w:val="49EE9390"/>
    <w:lvl w:ilvl="0" w:tplc="6BDE7DB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669071F"/>
    <w:multiLevelType w:val="hybridMultilevel"/>
    <w:tmpl w:val="77289ECE"/>
    <w:lvl w:ilvl="0" w:tplc="35906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033D0"/>
    <w:multiLevelType w:val="hybridMultilevel"/>
    <w:tmpl w:val="AD5AD274"/>
    <w:lvl w:ilvl="0" w:tplc="B52870D8">
      <w:start w:val="1"/>
      <w:numFmt w:val="decimal"/>
      <w:lvlText w:val="%1."/>
      <w:lvlJc w:val="right"/>
      <w:pPr>
        <w:ind w:left="724" w:hanging="360"/>
      </w:pPr>
      <w:rPr>
        <w:rFonts w:hint="default"/>
      </w:rPr>
    </w:lvl>
    <w:lvl w:ilvl="1" w:tplc="FFFFFFFF" w:tentative="1">
      <w:start w:val="1"/>
      <w:numFmt w:val="lowerLetter"/>
      <w:lvlText w:val="%2."/>
      <w:lvlJc w:val="left"/>
      <w:pPr>
        <w:ind w:left="1333" w:hanging="360"/>
      </w:pPr>
    </w:lvl>
    <w:lvl w:ilvl="2" w:tplc="FFFFFFFF" w:tentative="1">
      <w:start w:val="1"/>
      <w:numFmt w:val="lowerRoman"/>
      <w:lvlText w:val="%3."/>
      <w:lvlJc w:val="right"/>
      <w:pPr>
        <w:ind w:left="2053" w:hanging="180"/>
      </w:pPr>
    </w:lvl>
    <w:lvl w:ilvl="3" w:tplc="FFFFFFFF" w:tentative="1">
      <w:start w:val="1"/>
      <w:numFmt w:val="decimal"/>
      <w:lvlText w:val="%4."/>
      <w:lvlJc w:val="left"/>
      <w:pPr>
        <w:ind w:left="2773" w:hanging="360"/>
      </w:pPr>
    </w:lvl>
    <w:lvl w:ilvl="4" w:tplc="FFFFFFFF" w:tentative="1">
      <w:start w:val="1"/>
      <w:numFmt w:val="lowerLetter"/>
      <w:lvlText w:val="%5."/>
      <w:lvlJc w:val="left"/>
      <w:pPr>
        <w:ind w:left="3493" w:hanging="360"/>
      </w:pPr>
    </w:lvl>
    <w:lvl w:ilvl="5" w:tplc="FFFFFFFF" w:tentative="1">
      <w:start w:val="1"/>
      <w:numFmt w:val="lowerRoman"/>
      <w:lvlText w:val="%6."/>
      <w:lvlJc w:val="right"/>
      <w:pPr>
        <w:ind w:left="4213" w:hanging="180"/>
      </w:pPr>
    </w:lvl>
    <w:lvl w:ilvl="6" w:tplc="FFFFFFFF" w:tentative="1">
      <w:start w:val="1"/>
      <w:numFmt w:val="decimal"/>
      <w:lvlText w:val="%7."/>
      <w:lvlJc w:val="left"/>
      <w:pPr>
        <w:ind w:left="4933" w:hanging="360"/>
      </w:pPr>
    </w:lvl>
    <w:lvl w:ilvl="7" w:tplc="FFFFFFFF" w:tentative="1">
      <w:start w:val="1"/>
      <w:numFmt w:val="lowerLetter"/>
      <w:lvlText w:val="%8."/>
      <w:lvlJc w:val="left"/>
      <w:pPr>
        <w:ind w:left="5653" w:hanging="360"/>
      </w:pPr>
    </w:lvl>
    <w:lvl w:ilvl="8" w:tplc="FFFFFFFF" w:tentative="1">
      <w:start w:val="1"/>
      <w:numFmt w:val="lowerRoman"/>
      <w:lvlText w:val="%9."/>
      <w:lvlJc w:val="right"/>
      <w:pPr>
        <w:ind w:left="6373" w:hanging="180"/>
      </w:pPr>
    </w:lvl>
  </w:abstractNum>
  <w:abstractNum w:abstractNumId="15" w15:restartNumberingAfterBreak="0">
    <w:nsid w:val="38931AA8"/>
    <w:multiLevelType w:val="multilevel"/>
    <w:tmpl w:val="BDB679D4"/>
    <w:lvl w:ilvl="0">
      <w:start w:val="1"/>
      <w:numFmt w:val="decimal"/>
      <w:lvlText w:val="%1"/>
      <w:lvlJc w:val="left"/>
      <w:pPr>
        <w:ind w:left="360" w:hanging="360"/>
      </w:pPr>
      <w:rPr>
        <w:rFonts w:hint="default"/>
        <w:color w:val="000000"/>
        <w:sz w:val="27"/>
      </w:rPr>
    </w:lvl>
    <w:lvl w:ilvl="1">
      <w:start w:val="1"/>
      <w:numFmt w:val="decimal"/>
      <w:lvlText w:val="%1.%2"/>
      <w:lvlJc w:val="left"/>
      <w:pPr>
        <w:ind w:left="252" w:hanging="360"/>
      </w:pPr>
      <w:rPr>
        <w:rFonts w:hint="default"/>
        <w:color w:val="000000"/>
        <w:sz w:val="27"/>
      </w:rPr>
    </w:lvl>
    <w:lvl w:ilvl="2">
      <w:start w:val="1"/>
      <w:numFmt w:val="decimal"/>
      <w:lvlText w:val="%1.%2.%3"/>
      <w:lvlJc w:val="left"/>
      <w:pPr>
        <w:ind w:left="504" w:hanging="720"/>
      </w:pPr>
      <w:rPr>
        <w:rFonts w:hint="default"/>
        <w:color w:val="000000"/>
        <w:sz w:val="27"/>
      </w:rPr>
    </w:lvl>
    <w:lvl w:ilvl="3">
      <w:start w:val="1"/>
      <w:numFmt w:val="decimal"/>
      <w:lvlText w:val="%1.%2.%3.%4"/>
      <w:lvlJc w:val="left"/>
      <w:pPr>
        <w:ind w:left="396" w:hanging="720"/>
      </w:pPr>
      <w:rPr>
        <w:rFonts w:hint="default"/>
        <w:color w:val="000000"/>
        <w:sz w:val="27"/>
      </w:rPr>
    </w:lvl>
    <w:lvl w:ilvl="4">
      <w:start w:val="1"/>
      <w:numFmt w:val="decimal"/>
      <w:lvlText w:val="%1.%2.%3.%4.%5"/>
      <w:lvlJc w:val="left"/>
      <w:pPr>
        <w:ind w:left="648" w:hanging="1080"/>
      </w:pPr>
      <w:rPr>
        <w:rFonts w:hint="default"/>
        <w:color w:val="000000"/>
        <w:sz w:val="27"/>
      </w:rPr>
    </w:lvl>
    <w:lvl w:ilvl="5">
      <w:start w:val="1"/>
      <w:numFmt w:val="decimal"/>
      <w:lvlText w:val="%1.%2.%3.%4.%5.%6"/>
      <w:lvlJc w:val="left"/>
      <w:pPr>
        <w:ind w:left="540" w:hanging="1080"/>
      </w:pPr>
      <w:rPr>
        <w:rFonts w:hint="default"/>
        <w:color w:val="000000"/>
        <w:sz w:val="27"/>
      </w:rPr>
    </w:lvl>
    <w:lvl w:ilvl="6">
      <w:start w:val="1"/>
      <w:numFmt w:val="decimal"/>
      <w:lvlText w:val="%1.%2.%3.%4.%5.%6.%7"/>
      <w:lvlJc w:val="left"/>
      <w:pPr>
        <w:ind w:left="792" w:hanging="1440"/>
      </w:pPr>
      <w:rPr>
        <w:rFonts w:hint="default"/>
        <w:color w:val="000000"/>
        <w:sz w:val="27"/>
      </w:rPr>
    </w:lvl>
    <w:lvl w:ilvl="7">
      <w:start w:val="1"/>
      <w:numFmt w:val="decimal"/>
      <w:lvlText w:val="%1.%2.%3.%4.%5.%6.%7.%8"/>
      <w:lvlJc w:val="left"/>
      <w:pPr>
        <w:ind w:left="684" w:hanging="1440"/>
      </w:pPr>
      <w:rPr>
        <w:rFonts w:hint="default"/>
        <w:color w:val="000000"/>
        <w:sz w:val="27"/>
      </w:rPr>
    </w:lvl>
    <w:lvl w:ilvl="8">
      <w:start w:val="1"/>
      <w:numFmt w:val="decimal"/>
      <w:lvlText w:val="%1.%2.%3.%4.%5.%6.%7.%8.%9"/>
      <w:lvlJc w:val="left"/>
      <w:pPr>
        <w:ind w:left="936" w:hanging="1800"/>
      </w:pPr>
      <w:rPr>
        <w:rFonts w:hint="default"/>
        <w:color w:val="000000"/>
        <w:sz w:val="27"/>
      </w:rPr>
    </w:lvl>
  </w:abstractNum>
  <w:abstractNum w:abstractNumId="16" w15:restartNumberingAfterBreak="0">
    <w:nsid w:val="3C2D535A"/>
    <w:multiLevelType w:val="hybridMultilevel"/>
    <w:tmpl w:val="A498D6B8"/>
    <w:lvl w:ilvl="0" w:tplc="4FC0DF5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29A43D5"/>
    <w:multiLevelType w:val="hybridMultilevel"/>
    <w:tmpl w:val="992CB0B6"/>
    <w:lvl w:ilvl="0" w:tplc="CC7A09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4136B"/>
    <w:multiLevelType w:val="hybridMultilevel"/>
    <w:tmpl w:val="44003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4606376"/>
    <w:multiLevelType w:val="multilevel"/>
    <w:tmpl w:val="44606376"/>
    <w:lvl w:ilvl="0">
      <w:start w:val="1"/>
      <w:numFmt w:val="decimal"/>
      <w:lvlText w:val="%1)"/>
      <w:lvlJc w:val="left"/>
      <w:pPr>
        <w:ind w:left="1287" w:hanging="360"/>
      </w:pPr>
      <w:rPr>
        <w:rFonts w:hint="default"/>
        <w:b w:val="0"/>
        <w:bCs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45422F69"/>
    <w:multiLevelType w:val="hybridMultilevel"/>
    <w:tmpl w:val="05DE6E14"/>
    <w:lvl w:ilvl="0" w:tplc="1212A62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7A7FB1"/>
    <w:multiLevelType w:val="hybridMultilevel"/>
    <w:tmpl w:val="2E363DEE"/>
    <w:lvl w:ilvl="0" w:tplc="F3B2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140C4"/>
    <w:multiLevelType w:val="hybridMultilevel"/>
    <w:tmpl w:val="81C00F50"/>
    <w:lvl w:ilvl="0" w:tplc="D09CA304">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645BC"/>
    <w:multiLevelType w:val="hybridMultilevel"/>
    <w:tmpl w:val="F7A8905C"/>
    <w:lvl w:ilvl="0" w:tplc="8A1E150E">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3416C"/>
    <w:multiLevelType w:val="hybridMultilevel"/>
    <w:tmpl w:val="33E8B46E"/>
    <w:lvl w:ilvl="0" w:tplc="B52870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B51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6B6F8A"/>
    <w:multiLevelType w:val="multilevel"/>
    <w:tmpl w:val="61E4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C5155"/>
    <w:multiLevelType w:val="hybridMultilevel"/>
    <w:tmpl w:val="33CA5E14"/>
    <w:lvl w:ilvl="0" w:tplc="F688466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6A8778E5"/>
    <w:multiLevelType w:val="hybridMultilevel"/>
    <w:tmpl w:val="2BDCF70A"/>
    <w:lvl w:ilvl="0" w:tplc="1AB01086">
      <w:start w:val="5"/>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9" w15:restartNumberingAfterBreak="0">
    <w:nsid w:val="6B1974F6"/>
    <w:multiLevelType w:val="hybridMultilevel"/>
    <w:tmpl w:val="BF06FD1E"/>
    <w:lvl w:ilvl="0" w:tplc="CB8A0A20">
      <w:start w:val="1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7834435C"/>
    <w:multiLevelType w:val="hybridMultilevel"/>
    <w:tmpl w:val="E59C49BC"/>
    <w:lvl w:ilvl="0" w:tplc="D74049E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A067952"/>
    <w:multiLevelType w:val="hybridMultilevel"/>
    <w:tmpl w:val="91481F2C"/>
    <w:lvl w:ilvl="0" w:tplc="24E277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7CE53CF6"/>
    <w:multiLevelType w:val="hybridMultilevel"/>
    <w:tmpl w:val="DA7C7EF4"/>
    <w:lvl w:ilvl="0" w:tplc="B52870D8">
      <w:start w:val="1"/>
      <w:numFmt w:val="decimal"/>
      <w:lvlText w:val="%1."/>
      <w:lvlJc w:val="righ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33" w15:restartNumberingAfterBreak="0">
    <w:nsid w:val="7DC1197E"/>
    <w:multiLevelType w:val="hybridMultilevel"/>
    <w:tmpl w:val="AAC49E76"/>
    <w:lvl w:ilvl="0" w:tplc="AB2C2220">
      <w:numFmt w:val="bullet"/>
      <w:lvlText w:val="-"/>
      <w:lvlJc w:val="left"/>
      <w:pPr>
        <w:ind w:left="3240" w:hanging="360"/>
      </w:pPr>
      <w:rPr>
        <w:rFonts w:ascii="Times New Roman" w:eastAsia="SimSu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E060515"/>
    <w:multiLevelType w:val="hybridMultilevel"/>
    <w:tmpl w:val="34A650DC"/>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5"/>
  </w:num>
  <w:num w:numId="2">
    <w:abstractNumId w:val="4"/>
  </w:num>
  <w:num w:numId="3">
    <w:abstractNumId w:val="33"/>
  </w:num>
  <w:num w:numId="4">
    <w:abstractNumId w:val="22"/>
  </w:num>
  <w:num w:numId="5">
    <w:abstractNumId w:val="1"/>
  </w:num>
  <w:num w:numId="6">
    <w:abstractNumId w:val="31"/>
  </w:num>
  <w:num w:numId="7">
    <w:abstractNumId w:val="8"/>
  </w:num>
  <w:num w:numId="8">
    <w:abstractNumId w:val="24"/>
  </w:num>
  <w:num w:numId="9">
    <w:abstractNumId w:val="13"/>
  </w:num>
  <w:num w:numId="10">
    <w:abstractNumId w:val="32"/>
  </w:num>
  <w:num w:numId="11">
    <w:abstractNumId w:val="14"/>
  </w:num>
  <w:num w:numId="12">
    <w:abstractNumId w:val="17"/>
  </w:num>
  <w:num w:numId="13">
    <w:abstractNumId w:val="26"/>
  </w:num>
  <w:num w:numId="14">
    <w:abstractNumId w:val="6"/>
  </w:num>
  <w:num w:numId="15">
    <w:abstractNumId w:val="2"/>
  </w:num>
  <w:num w:numId="16">
    <w:abstractNumId w:val="21"/>
  </w:num>
  <w:num w:numId="17">
    <w:abstractNumId w:val="7"/>
  </w:num>
  <w:num w:numId="18">
    <w:abstractNumId w:val="23"/>
  </w:num>
  <w:num w:numId="19">
    <w:abstractNumId w:val="10"/>
  </w:num>
  <w:num w:numId="20">
    <w:abstractNumId w:val="11"/>
  </w:num>
  <w:num w:numId="21">
    <w:abstractNumId w:val="18"/>
  </w:num>
  <w:num w:numId="22">
    <w:abstractNumId w:val="16"/>
  </w:num>
  <w:num w:numId="23">
    <w:abstractNumId w:val="34"/>
  </w:num>
  <w:num w:numId="24">
    <w:abstractNumId w:val="12"/>
  </w:num>
  <w:num w:numId="25">
    <w:abstractNumId w:val="0"/>
  </w:num>
  <w:num w:numId="26">
    <w:abstractNumId w:val="28"/>
  </w:num>
  <w:num w:numId="27">
    <w:abstractNumId w:val="15"/>
  </w:num>
  <w:num w:numId="28">
    <w:abstractNumId w:val="27"/>
  </w:num>
  <w:num w:numId="29">
    <w:abstractNumId w:val="20"/>
  </w:num>
  <w:num w:numId="30">
    <w:abstractNumId w:val="9"/>
  </w:num>
  <w:num w:numId="31">
    <w:abstractNumId w:val="30"/>
  </w:num>
  <w:num w:numId="32">
    <w:abstractNumId w:val="19"/>
  </w:num>
  <w:num w:numId="33">
    <w:abstractNumId w:val="3"/>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F5"/>
    <w:rsid w:val="00000C9D"/>
    <w:rsid w:val="000148EA"/>
    <w:rsid w:val="00023945"/>
    <w:rsid w:val="000300AE"/>
    <w:rsid w:val="000537A0"/>
    <w:rsid w:val="000732FD"/>
    <w:rsid w:val="000804A5"/>
    <w:rsid w:val="00085F83"/>
    <w:rsid w:val="000A10D3"/>
    <w:rsid w:val="000A7695"/>
    <w:rsid w:val="000B6094"/>
    <w:rsid w:val="000C6CF1"/>
    <w:rsid w:val="000E7AF4"/>
    <w:rsid w:val="001005F5"/>
    <w:rsid w:val="00106FF9"/>
    <w:rsid w:val="00165210"/>
    <w:rsid w:val="00165A10"/>
    <w:rsid w:val="001842E8"/>
    <w:rsid w:val="001B1CB1"/>
    <w:rsid w:val="001B21EF"/>
    <w:rsid w:val="001C00FE"/>
    <w:rsid w:val="001C5952"/>
    <w:rsid w:val="001D40C8"/>
    <w:rsid w:val="001D54B7"/>
    <w:rsid w:val="001D7DD5"/>
    <w:rsid w:val="001E5954"/>
    <w:rsid w:val="002013C3"/>
    <w:rsid w:val="00202455"/>
    <w:rsid w:val="0024170F"/>
    <w:rsid w:val="00243366"/>
    <w:rsid w:val="002440E2"/>
    <w:rsid w:val="00250C9A"/>
    <w:rsid w:val="00277271"/>
    <w:rsid w:val="002847E3"/>
    <w:rsid w:val="002B59AE"/>
    <w:rsid w:val="002B5EBF"/>
    <w:rsid w:val="002B6A70"/>
    <w:rsid w:val="002C569B"/>
    <w:rsid w:val="002F5EA9"/>
    <w:rsid w:val="003018E3"/>
    <w:rsid w:val="003116E7"/>
    <w:rsid w:val="00314A31"/>
    <w:rsid w:val="00317255"/>
    <w:rsid w:val="0032001E"/>
    <w:rsid w:val="00320DB1"/>
    <w:rsid w:val="00321F49"/>
    <w:rsid w:val="0033287F"/>
    <w:rsid w:val="00332D8C"/>
    <w:rsid w:val="0035184E"/>
    <w:rsid w:val="003667B5"/>
    <w:rsid w:val="003708EB"/>
    <w:rsid w:val="00374476"/>
    <w:rsid w:val="003A1F79"/>
    <w:rsid w:val="003A587B"/>
    <w:rsid w:val="003C32C6"/>
    <w:rsid w:val="003D7868"/>
    <w:rsid w:val="003E3D0C"/>
    <w:rsid w:val="00407DF6"/>
    <w:rsid w:val="00412DB2"/>
    <w:rsid w:val="004206FE"/>
    <w:rsid w:val="00447B5B"/>
    <w:rsid w:val="004541DF"/>
    <w:rsid w:val="004638BF"/>
    <w:rsid w:val="00463CBF"/>
    <w:rsid w:val="00483FFC"/>
    <w:rsid w:val="004B4141"/>
    <w:rsid w:val="004E60A0"/>
    <w:rsid w:val="00514DE8"/>
    <w:rsid w:val="005517FC"/>
    <w:rsid w:val="00564410"/>
    <w:rsid w:val="00566B12"/>
    <w:rsid w:val="00572D33"/>
    <w:rsid w:val="00576C3D"/>
    <w:rsid w:val="00580081"/>
    <w:rsid w:val="005855C5"/>
    <w:rsid w:val="00587252"/>
    <w:rsid w:val="00590781"/>
    <w:rsid w:val="00591BE3"/>
    <w:rsid w:val="0059793F"/>
    <w:rsid w:val="005C2733"/>
    <w:rsid w:val="005E3B08"/>
    <w:rsid w:val="005E479D"/>
    <w:rsid w:val="005F3739"/>
    <w:rsid w:val="006078F0"/>
    <w:rsid w:val="0062549F"/>
    <w:rsid w:val="006428C8"/>
    <w:rsid w:val="00652604"/>
    <w:rsid w:val="00665FEA"/>
    <w:rsid w:val="006837B9"/>
    <w:rsid w:val="00686129"/>
    <w:rsid w:val="006A00B0"/>
    <w:rsid w:val="006D2D44"/>
    <w:rsid w:val="006D4146"/>
    <w:rsid w:val="006E4C49"/>
    <w:rsid w:val="006E68B7"/>
    <w:rsid w:val="00716563"/>
    <w:rsid w:val="0072475D"/>
    <w:rsid w:val="00756607"/>
    <w:rsid w:val="00782D6A"/>
    <w:rsid w:val="0078576F"/>
    <w:rsid w:val="00795A83"/>
    <w:rsid w:val="007A1A4B"/>
    <w:rsid w:val="007B1319"/>
    <w:rsid w:val="007F2710"/>
    <w:rsid w:val="00803360"/>
    <w:rsid w:val="00827FAF"/>
    <w:rsid w:val="008621F2"/>
    <w:rsid w:val="008B0C5C"/>
    <w:rsid w:val="008B4C0A"/>
    <w:rsid w:val="008B52BC"/>
    <w:rsid w:val="008C74A7"/>
    <w:rsid w:val="008E2DDE"/>
    <w:rsid w:val="008F33A8"/>
    <w:rsid w:val="00912F53"/>
    <w:rsid w:val="00923725"/>
    <w:rsid w:val="0092454E"/>
    <w:rsid w:val="009375D7"/>
    <w:rsid w:val="009415C0"/>
    <w:rsid w:val="00945A32"/>
    <w:rsid w:val="00947D80"/>
    <w:rsid w:val="0095726C"/>
    <w:rsid w:val="00960D60"/>
    <w:rsid w:val="0099492C"/>
    <w:rsid w:val="009A2ADC"/>
    <w:rsid w:val="009B3305"/>
    <w:rsid w:val="009D765E"/>
    <w:rsid w:val="009E04EA"/>
    <w:rsid w:val="009E2F74"/>
    <w:rsid w:val="009F5C81"/>
    <w:rsid w:val="00A0112D"/>
    <w:rsid w:val="00A02CCF"/>
    <w:rsid w:val="00A04546"/>
    <w:rsid w:val="00A111D5"/>
    <w:rsid w:val="00A150F7"/>
    <w:rsid w:val="00A41159"/>
    <w:rsid w:val="00A50650"/>
    <w:rsid w:val="00A57A05"/>
    <w:rsid w:val="00A644F9"/>
    <w:rsid w:val="00A67BE8"/>
    <w:rsid w:val="00A94545"/>
    <w:rsid w:val="00AC0BF2"/>
    <w:rsid w:val="00AD1751"/>
    <w:rsid w:val="00B019DD"/>
    <w:rsid w:val="00B11273"/>
    <w:rsid w:val="00B13E01"/>
    <w:rsid w:val="00B1596A"/>
    <w:rsid w:val="00B2016C"/>
    <w:rsid w:val="00B20A0B"/>
    <w:rsid w:val="00B32CAB"/>
    <w:rsid w:val="00B34C1B"/>
    <w:rsid w:val="00BB68F5"/>
    <w:rsid w:val="00BC146D"/>
    <w:rsid w:val="00BD4362"/>
    <w:rsid w:val="00BD6E8D"/>
    <w:rsid w:val="00BF1691"/>
    <w:rsid w:val="00BF3904"/>
    <w:rsid w:val="00BF6FE4"/>
    <w:rsid w:val="00C03EAC"/>
    <w:rsid w:val="00C20621"/>
    <w:rsid w:val="00C228C7"/>
    <w:rsid w:val="00C32DED"/>
    <w:rsid w:val="00C54417"/>
    <w:rsid w:val="00C655C9"/>
    <w:rsid w:val="00C845F5"/>
    <w:rsid w:val="00CB0BDE"/>
    <w:rsid w:val="00CD1EFA"/>
    <w:rsid w:val="00D1339F"/>
    <w:rsid w:val="00D2503A"/>
    <w:rsid w:val="00D25B91"/>
    <w:rsid w:val="00D41257"/>
    <w:rsid w:val="00D55AC4"/>
    <w:rsid w:val="00D56E1D"/>
    <w:rsid w:val="00D5744A"/>
    <w:rsid w:val="00D57C6C"/>
    <w:rsid w:val="00D703CE"/>
    <w:rsid w:val="00D94189"/>
    <w:rsid w:val="00DA475E"/>
    <w:rsid w:val="00DA6E83"/>
    <w:rsid w:val="00DB39EC"/>
    <w:rsid w:val="00DC3109"/>
    <w:rsid w:val="00DC58A8"/>
    <w:rsid w:val="00DD2D81"/>
    <w:rsid w:val="00DE6B53"/>
    <w:rsid w:val="00E14055"/>
    <w:rsid w:val="00E200B6"/>
    <w:rsid w:val="00E25F17"/>
    <w:rsid w:val="00E41CF4"/>
    <w:rsid w:val="00E434F3"/>
    <w:rsid w:val="00E64541"/>
    <w:rsid w:val="00EA3D6A"/>
    <w:rsid w:val="00EA747D"/>
    <w:rsid w:val="00EB0610"/>
    <w:rsid w:val="00EE3ABF"/>
    <w:rsid w:val="00EE7FCD"/>
    <w:rsid w:val="00F00A4B"/>
    <w:rsid w:val="00F3475E"/>
    <w:rsid w:val="00F40C89"/>
    <w:rsid w:val="00F4222A"/>
    <w:rsid w:val="00FA477A"/>
    <w:rsid w:val="00FD46E4"/>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D2D3"/>
  <w15:chartTrackingRefBased/>
  <w15:docId w15:val="{AD5995AB-561A-4808-9948-C8DBB205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5F5"/>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1005F5"/>
    <w:pPr>
      <w:keepNext/>
      <w:jc w:val="center"/>
      <w:outlineLvl w:val="0"/>
    </w:pPr>
    <w:rPr>
      <w:rFonts w:ascii=".VnBodoniH" w:hAnsi=".VnBodoniH"/>
      <w:sz w:val="32"/>
    </w:rPr>
  </w:style>
  <w:style w:type="paragraph" w:styleId="Heading2">
    <w:name w:val="heading 2"/>
    <w:basedOn w:val="Normal"/>
    <w:next w:val="Normal"/>
    <w:link w:val="Heading2Char"/>
    <w:qFormat/>
    <w:rsid w:val="005E3B08"/>
    <w:pPr>
      <w:keepNext/>
      <w:jc w:val="center"/>
      <w:outlineLvl w:val="1"/>
    </w:pPr>
    <w:rPr>
      <w:rFonts w:eastAsia="Times New Roman"/>
      <w:b/>
      <w:sz w:val="26"/>
      <w:szCs w:val="28"/>
    </w:rPr>
  </w:style>
  <w:style w:type="paragraph" w:styleId="Heading3">
    <w:name w:val="heading 3"/>
    <w:basedOn w:val="Normal"/>
    <w:link w:val="Heading3Char"/>
    <w:qFormat/>
    <w:rsid w:val="005E3B08"/>
    <w:pPr>
      <w:spacing w:before="100" w:beforeAutospacing="1" w:after="100" w:afterAutospacing="1"/>
      <w:outlineLvl w:val="2"/>
    </w:pPr>
    <w:rPr>
      <w:rFonts w:eastAsia="Times New Roman"/>
    </w:rPr>
  </w:style>
  <w:style w:type="paragraph" w:styleId="Heading4">
    <w:name w:val="heading 4"/>
    <w:basedOn w:val="Normal"/>
    <w:next w:val="Normal"/>
    <w:link w:val="Heading4Char"/>
    <w:qFormat/>
    <w:rsid w:val="005E3B08"/>
    <w:pPr>
      <w:keepNext/>
      <w:jc w:val="center"/>
      <w:outlineLvl w:val="3"/>
    </w:pPr>
    <w:rPr>
      <w:rFonts w:eastAsia="Times New Roman"/>
      <w:b/>
      <w:sz w:val="28"/>
      <w:szCs w:val="28"/>
    </w:rPr>
  </w:style>
  <w:style w:type="paragraph" w:styleId="Heading6">
    <w:name w:val="heading 6"/>
    <w:basedOn w:val="Normal"/>
    <w:next w:val="Normal"/>
    <w:link w:val="Heading6Char"/>
    <w:qFormat/>
    <w:rsid w:val="001005F5"/>
    <w:pPr>
      <w:keepNext/>
      <w:ind w:firstLine="720"/>
      <w:jc w:val="right"/>
      <w:outlineLvl w:val="5"/>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5F5"/>
    <w:rPr>
      <w:rFonts w:ascii=".VnBodoniH" w:eastAsia="SimSun" w:hAnsi=".VnBodoniH" w:cs="Times New Roman"/>
      <w:sz w:val="32"/>
      <w:szCs w:val="24"/>
      <w:lang w:val="en-US"/>
    </w:rPr>
  </w:style>
  <w:style w:type="character" w:customStyle="1" w:styleId="Heading6Char">
    <w:name w:val="Heading 6 Char"/>
    <w:basedOn w:val="DefaultParagraphFont"/>
    <w:link w:val="Heading6"/>
    <w:rsid w:val="001005F5"/>
    <w:rPr>
      <w:rFonts w:ascii="Times New Roman" w:eastAsia="SimSun" w:hAnsi="Times New Roman" w:cs="Times New Roman"/>
      <w:i/>
      <w:sz w:val="28"/>
      <w:szCs w:val="24"/>
      <w:lang w:val="en-US"/>
    </w:rPr>
  </w:style>
  <w:style w:type="paragraph" w:styleId="Header">
    <w:name w:val="header"/>
    <w:basedOn w:val="Normal"/>
    <w:link w:val="HeaderChar"/>
    <w:uiPriority w:val="99"/>
    <w:rsid w:val="001005F5"/>
    <w:pPr>
      <w:tabs>
        <w:tab w:val="center" w:pos="4513"/>
        <w:tab w:val="right" w:pos="9026"/>
      </w:tabs>
    </w:pPr>
  </w:style>
  <w:style w:type="character" w:customStyle="1" w:styleId="HeaderChar">
    <w:name w:val="Header Char"/>
    <w:basedOn w:val="DefaultParagraphFont"/>
    <w:link w:val="Header"/>
    <w:uiPriority w:val="99"/>
    <w:rsid w:val="001005F5"/>
    <w:rPr>
      <w:rFonts w:ascii="Times New Roman" w:eastAsia="SimSun" w:hAnsi="Times New Roman" w:cs="Times New Roman"/>
      <w:sz w:val="24"/>
      <w:szCs w:val="24"/>
      <w:lang w:val="en-US"/>
    </w:rPr>
  </w:style>
  <w:style w:type="character" w:customStyle="1" w:styleId="fontstyle01">
    <w:name w:val="fontstyle01"/>
    <w:basedOn w:val="DefaultParagraphFont"/>
    <w:rsid w:val="007F2710"/>
    <w:rPr>
      <w:rFonts w:ascii="TimesNewRomanPS-BoldMT" w:hAnsi="TimesNewRomanPS-BoldMT" w:hint="default"/>
      <w:b/>
      <w:bCs/>
      <w:i w:val="0"/>
      <w:iCs w:val="0"/>
      <w:color w:val="000000"/>
      <w:sz w:val="26"/>
      <w:szCs w:val="26"/>
    </w:rPr>
  </w:style>
  <w:style w:type="character" w:styleId="Emphasis">
    <w:name w:val="Emphasis"/>
    <w:basedOn w:val="DefaultParagraphFont"/>
    <w:uiPriority w:val="20"/>
    <w:qFormat/>
    <w:rsid w:val="004B4141"/>
    <w:rPr>
      <w:i/>
      <w:iCs/>
    </w:rPr>
  </w:style>
  <w:style w:type="table" w:styleId="TableGrid">
    <w:name w:val="Table Grid"/>
    <w:basedOn w:val="TableNormal"/>
    <w:uiPriority w:val="59"/>
    <w:rsid w:val="004B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4545"/>
    <w:rPr>
      <w:b/>
      <w:bCs/>
    </w:rPr>
  </w:style>
  <w:style w:type="paragraph" w:styleId="Footer">
    <w:name w:val="footer"/>
    <w:basedOn w:val="Normal"/>
    <w:link w:val="FooterChar"/>
    <w:uiPriority w:val="99"/>
    <w:unhideWhenUsed/>
    <w:rsid w:val="007B1319"/>
    <w:pPr>
      <w:tabs>
        <w:tab w:val="center" w:pos="4680"/>
        <w:tab w:val="right" w:pos="9360"/>
      </w:tabs>
    </w:pPr>
  </w:style>
  <w:style w:type="character" w:customStyle="1" w:styleId="FooterChar">
    <w:name w:val="Footer Char"/>
    <w:basedOn w:val="DefaultParagraphFont"/>
    <w:link w:val="Footer"/>
    <w:uiPriority w:val="99"/>
    <w:rsid w:val="007B1319"/>
    <w:rPr>
      <w:rFonts w:ascii="Times New Roman" w:eastAsia="SimSun" w:hAnsi="Times New Roman" w:cs="Times New Roman"/>
      <w:sz w:val="24"/>
      <w:szCs w:val="24"/>
    </w:rPr>
  </w:style>
  <w:style w:type="character" w:styleId="Hyperlink">
    <w:name w:val="Hyperlink"/>
    <w:basedOn w:val="DefaultParagraphFont"/>
    <w:uiPriority w:val="99"/>
    <w:unhideWhenUsed/>
    <w:rsid w:val="00F3475E"/>
    <w:rPr>
      <w:color w:val="0000FF"/>
      <w:u w:val="single"/>
    </w:rPr>
  </w:style>
  <w:style w:type="paragraph" w:styleId="NoSpacing">
    <w:name w:val="No Spacing"/>
    <w:uiPriority w:val="99"/>
    <w:qFormat/>
    <w:rsid w:val="00C228C7"/>
    <w:pPr>
      <w:spacing w:after="0" w:line="240" w:lineRule="auto"/>
    </w:pPr>
  </w:style>
  <w:style w:type="paragraph" w:styleId="ListParagraph">
    <w:name w:val="List Paragraph"/>
    <w:aliases w:val="Number Bullets,Bullet Number,List Paragraph1,List Paragraph11,bullet,bullet 1,Sub-Bulleted List,FooterText,List Paragraph 1,My checklist,Thang2,Huong 5,Gạch đầu dòng"/>
    <w:basedOn w:val="Normal"/>
    <w:link w:val="ListParagraphChar"/>
    <w:uiPriority w:val="34"/>
    <w:qFormat/>
    <w:rsid w:val="006837B9"/>
    <w:pPr>
      <w:ind w:left="720"/>
      <w:contextualSpacing/>
    </w:pPr>
  </w:style>
  <w:style w:type="paragraph" w:customStyle="1" w:styleId="CharChar1CharCharCharChar">
    <w:name w:val="Char Char1 Char Char Char Char"/>
    <w:basedOn w:val="Normal"/>
    <w:rsid w:val="00BF1691"/>
    <w:pPr>
      <w:pageBreakBefore/>
      <w:widowControl w:val="0"/>
      <w:spacing w:before="100" w:beforeAutospacing="1" w:after="100" w:afterAutospacing="1"/>
    </w:pPr>
    <w:rPr>
      <w:kern w:val="2"/>
      <w:szCs w:val="20"/>
      <w:lang w:eastAsia="zh-CN"/>
    </w:rPr>
  </w:style>
  <w:style w:type="numbering" w:customStyle="1" w:styleId="NoList1">
    <w:name w:val="No List1"/>
    <w:next w:val="NoList"/>
    <w:uiPriority w:val="99"/>
    <w:semiHidden/>
    <w:unhideWhenUsed/>
    <w:rsid w:val="00B2016C"/>
  </w:style>
  <w:style w:type="character" w:styleId="FollowedHyperlink">
    <w:name w:val="FollowedHyperlink"/>
    <w:basedOn w:val="DefaultParagraphFont"/>
    <w:uiPriority w:val="99"/>
    <w:unhideWhenUsed/>
    <w:rsid w:val="00B2016C"/>
    <w:rPr>
      <w:color w:val="954F72"/>
      <w:u w:val="single"/>
    </w:rPr>
  </w:style>
  <w:style w:type="paragraph" w:customStyle="1" w:styleId="msonormal0">
    <w:name w:val="msonormal"/>
    <w:basedOn w:val="Normal"/>
    <w:rsid w:val="00B2016C"/>
    <w:pPr>
      <w:spacing w:before="100" w:beforeAutospacing="1" w:after="100" w:afterAutospacing="1"/>
    </w:pPr>
    <w:rPr>
      <w:rFonts w:eastAsia="Times New Roman"/>
    </w:rPr>
  </w:style>
  <w:style w:type="paragraph" w:customStyle="1" w:styleId="xl64">
    <w:name w:val="xl64"/>
    <w:basedOn w:val="Normal"/>
    <w:rsid w:val="00B2016C"/>
    <w:pPr>
      <w:spacing w:before="100" w:beforeAutospacing="1" w:after="100" w:afterAutospacing="1"/>
    </w:pPr>
    <w:rPr>
      <w:rFonts w:eastAsia="Times New Roman"/>
      <w:sz w:val="32"/>
      <w:szCs w:val="32"/>
    </w:rPr>
  </w:style>
  <w:style w:type="paragraph" w:customStyle="1" w:styleId="xl65">
    <w:name w:val="xl65"/>
    <w:basedOn w:val="Normal"/>
    <w:rsid w:val="00B2016C"/>
    <w:pPr>
      <w:spacing w:before="100" w:beforeAutospacing="1" w:after="100" w:afterAutospacing="1"/>
      <w:jc w:val="center"/>
    </w:pPr>
    <w:rPr>
      <w:rFonts w:eastAsia="Times New Roman"/>
      <w:b/>
      <w:bCs/>
      <w:sz w:val="28"/>
      <w:szCs w:val="28"/>
    </w:rPr>
  </w:style>
  <w:style w:type="paragraph" w:customStyle="1" w:styleId="xl66">
    <w:name w:val="xl66"/>
    <w:basedOn w:val="Normal"/>
    <w:rsid w:val="00B2016C"/>
    <w:pPr>
      <w:spacing w:before="100" w:beforeAutospacing="1" w:after="100" w:afterAutospacing="1"/>
      <w:jc w:val="center"/>
    </w:pPr>
    <w:rPr>
      <w:rFonts w:eastAsia="Times New Roman"/>
      <w:sz w:val="32"/>
      <w:szCs w:val="32"/>
    </w:rPr>
  </w:style>
  <w:style w:type="paragraph" w:customStyle="1" w:styleId="xl67">
    <w:name w:val="xl67"/>
    <w:basedOn w:val="Normal"/>
    <w:rsid w:val="00B2016C"/>
    <w:pPr>
      <w:spacing w:before="100" w:beforeAutospacing="1" w:after="100" w:afterAutospacing="1"/>
      <w:jc w:val="center"/>
    </w:pPr>
    <w:rPr>
      <w:rFonts w:eastAsia="Times New Roman"/>
      <w:b/>
      <w:bCs/>
      <w:sz w:val="32"/>
      <w:szCs w:val="32"/>
    </w:rPr>
  </w:style>
  <w:style w:type="paragraph" w:customStyle="1" w:styleId="xl68">
    <w:name w:val="xl68"/>
    <w:basedOn w:val="Normal"/>
    <w:rsid w:val="00B20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9">
    <w:name w:val="xl69"/>
    <w:basedOn w:val="Normal"/>
    <w:rsid w:val="00B20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70">
    <w:name w:val="xl70"/>
    <w:basedOn w:val="Normal"/>
    <w:rsid w:val="00B20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Normal"/>
    <w:rsid w:val="00B20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character" w:customStyle="1" w:styleId="Heading2Char">
    <w:name w:val="Heading 2 Char"/>
    <w:basedOn w:val="DefaultParagraphFont"/>
    <w:link w:val="Heading2"/>
    <w:rsid w:val="005E3B08"/>
    <w:rPr>
      <w:rFonts w:ascii="Times New Roman" w:eastAsia="Times New Roman" w:hAnsi="Times New Roman" w:cs="Times New Roman"/>
      <w:b/>
      <w:sz w:val="26"/>
      <w:szCs w:val="28"/>
    </w:rPr>
  </w:style>
  <w:style w:type="character" w:customStyle="1" w:styleId="Heading3Char">
    <w:name w:val="Heading 3 Char"/>
    <w:basedOn w:val="DefaultParagraphFont"/>
    <w:link w:val="Heading3"/>
    <w:rsid w:val="005E3B0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5E3B08"/>
    <w:rPr>
      <w:rFonts w:ascii="Times New Roman" w:eastAsia="Times New Roman" w:hAnsi="Times New Roman" w:cs="Times New Roman"/>
      <w:b/>
      <w:sz w:val="28"/>
      <w:szCs w:val="28"/>
    </w:rPr>
  </w:style>
  <w:style w:type="numbering" w:customStyle="1" w:styleId="NoList2">
    <w:name w:val="No List2"/>
    <w:next w:val="NoList"/>
    <w:semiHidden/>
    <w:rsid w:val="005E3B08"/>
  </w:style>
  <w:style w:type="paragraph" w:customStyle="1" w:styleId="muted">
    <w:name w:val="muted"/>
    <w:basedOn w:val="Normal"/>
    <w:rsid w:val="005E3B08"/>
    <w:pPr>
      <w:spacing w:before="100" w:beforeAutospacing="1" w:after="100" w:afterAutospacing="1"/>
    </w:pPr>
    <w:rPr>
      <w:rFonts w:eastAsia="Times New Roman"/>
    </w:rPr>
  </w:style>
  <w:style w:type="character" w:customStyle="1" w:styleId="datetime1">
    <w:name w:val="datetime1"/>
    <w:basedOn w:val="DefaultParagraphFont"/>
    <w:rsid w:val="005E3B08"/>
  </w:style>
  <w:style w:type="paragraph" w:styleId="z-TopofForm">
    <w:name w:val="HTML Top of Form"/>
    <w:basedOn w:val="Normal"/>
    <w:next w:val="Normal"/>
    <w:link w:val="z-TopofFormChar"/>
    <w:hidden/>
    <w:rsid w:val="005E3B0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E3B08"/>
    <w:rPr>
      <w:rFonts w:ascii="Arial" w:eastAsia="Times New Roman" w:hAnsi="Arial" w:cs="Arial"/>
      <w:vanish/>
      <w:sz w:val="16"/>
      <w:szCs w:val="16"/>
    </w:rPr>
  </w:style>
  <w:style w:type="character" w:customStyle="1" w:styleId="itemmuted">
    <w:name w:val="item muted"/>
    <w:basedOn w:val="DefaultParagraphFont"/>
    <w:rsid w:val="005E3B08"/>
  </w:style>
  <w:style w:type="paragraph" w:styleId="z-BottomofForm">
    <w:name w:val="HTML Bottom of Form"/>
    <w:basedOn w:val="Normal"/>
    <w:next w:val="Normal"/>
    <w:link w:val="z-BottomofFormChar"/>
    <w:hidden/>
    <w:rsid w:val="005E3B0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E3B08"/>
    <w:rPr>
      <w:rFonts w:ascii="Arial" w:eastAsia="Times New Roman" w:hAnsi="Arial" w:cs="Arial"/>
      <w:vanish/>
      <w:sz w:val="16"/>
      <w:szCs w:val="16"/>
    </w:rPr>
  </w:style>
  <w:style w:type="table" w:customStyle="1" w:styleId="TableGrid1">
    <w:name w:val="Table Grid1"/>
    <w:basedOn w:val="TableNormal"/>
    <w:next w:val="TableGrid"/>
    <w:rsid w:val="005E3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E3B08"/>
    <w:rPr>
      <w:rFonts w:ascii="Tahoma" w:eastAsia="Times New Roman" w:hAnsi="Tahoma" w:cs="Tahoma"/>
      <w:sz w:val="16"/>
      <w:szCs w:val="16"/>
    </w:rPr>
  </w:style>
  <w:style w:type="character" w:customStyle="1" w:styleId="BalloonTextChar">
    <w:name w:val="Balloon Text Char"/>
    <w:basedOn w:val="DefaultParagraphFont"/>
    <w:link w:val="BalloonText"/>
    <w:rsid w:val="005E3B08"/>
    <w:rPr>
      <w:rFonts w:ascii="Tahoma" w:eastAsia="Times New Roman" w:hAnsi="Tahoma" w:cs="Tahoma"/>
      <w:sz w:val="16"/>
      <w:szCs w:val="16"/>
    </w:rPr>
  </w:style>
  <w:style w:type="character" w:customStyle="1" w:styleId="apple-converted-space">
    <w:name w:val="apple-converted-space"/>
    <w:rsid w:val="005E3B08"/>
  </w:style>
  <w:style w:type="character" w:customStyle="1" w:styleId="UnresolvedMention">
    <w:name w:val="Unresolved Mention"/>
    <w:uiPriority w:val="99"/>
    <w:semiHidden/>
    <w:unhideWhenUsed/>
    <w:rsid w:val="005E3B08"/>
    <w:rPr>
      <w:color w:val="808080"/>
      <w:shd w:val="clear" w:color="auto" w:fill="E6E6E6"/>
    </w:rPr>
  </w:style>
  <w:style w:type="character" w:customStyle="1" w:styleId="ListParagraphChar">
    <w:name w:val="List Paragraph Char"/>
    <w:aliases w:val="Number Bullets Char,Bullet Number Char,List Paragraph1 Char,List Paragraph11 Char,bullet Char,bullet 1 Char,Sub-Bulleted List Char,FooterText Char,List Paragraph 1 Char,My checklist Char,Thang2 Char,Huong 5 Char,Gạch đầu dòng Char"/>
    <w:link w:val="ListParagraph"/>
    <w:uiPriority w:val="34"/>
    <w:locked/>
    <w:rsid w:val="005E3B08"/>
    <w:rPr>
      <w:rFonts w:ascii="Times New Roman" w:eastAsia="SimSun" w:hAnsi="Times New Roman" w:cs="Times New Roman"/>
      <w:sz w:val="24"/>
      <w:szCs w:val="24"/>
    </w:rPr>
  </w:style>
  <w:style w:type="paragraph" w:styleId="BodyText">
    <w:name w:val="Body Text"/>
    <w:basedOn w:val="Normal"/>
    <w:link w:val="BodyTextChar"/>
    <w:rsid w:val="005E3B08"/>
    <w:rPr>
      <w:rFonts w:ascii=".VnTime" w:eastAsia="Times New Roman" w:hAnsi=".VnTime"/>
      <w:snapToGrid w:val="0"/>
      <w:szCs w:val="20"/>
    </w:rPr>
  </w:style>
  <w:style w:type="character" w:customStyle="1" w:styleId="BodyTextChar">
    <w:name w:val="Body Text Char"/>
    <w:basedOn w:val="DefaultParagraphFont"/>
    <w:link w:val="BodyText"/>
    <w:rsid w:val="005E3B08"/>
    <w:rPr>
      <w:rFonts w:ascii=".VnTime" w:eastAsia="Times New Roman" w:hAnsi=".VnTime" w:cs="Times New Roman"/>
      <w:snapToGrid w:val="0"/>
      <w:sz w:val="24"/>
      <w:szCs w:val="20"/>
    </w:rPr>
  </w:style>
  <w:style w:type="paragraph" w:styleId="NormalWeb">
    <w:name w:val="Normal (Web)"/>
    <w:basedOn w:val="Normal"/>
    <w:uiPriority w:val="99"/>
    <w:rsid w:val="005E3B08"/>
    <w:pPr>
      <w:spacing w:before="100" w:beforeAutospacing="1" w:after="100" w:afterAutospacing="1"/>
      <w:ind w:firstLine="567"/>
      <w:jc w:val="both"/>
    </w:pPr>
    <w:rPr>
      <w:rFonts w:eastAsia="Times New Roman"/>
    </w:rPr>
  </w:style>
  <w:style w:type="paragraph" w:customStyle="1" w:styleId="TableParagraph">
    <w:name w:val="Table Paragraph"/>
    <w:basedOn w:val="Normal"/>
    <w:uiPriority w:val="1"/>
    <w:qFormat/>
    <w:rsid w:val="005E3B08"/>
    <w:pPr>
      <w:widowControl w:val="0"/>
      <w:autoSpaceDE w:val="0"/>
      <w:autoSpaceDN w:val="0"/>
    </w:pPr>
    <w:rPr>
      <w:rFonts w:eastAsia="Times New Roman"/>
      <w:sz w:val="22"/>
      <w:szCs w:val="22"/>
      <w:lang w:val="vi"/>
    </w:rPr>
  </w:style>
  <w:style w:type="character" w:customStyle="1" w:styleId="Khc">
    <w:name w:val="Khác_"/>
    <w:link w:val="Khc0"/>
    <w:uiPriority w:val="99"/>
    <w:rsid w:val="005E3B08"/>
    <w:rPr>
      <w:sz w:val="26"/>
      <w:szCs w:val="26"/>
    </w:rPr>
  </w:style>
  <w:style w:type="paragraph" w:customStyle="1" w:styleId="Khc0">
    <w:name w:val="Khác"/>
    <w:basedOn w:val="Normal"/>
    <w:link w:val="Khc"/>
    <w:uiPriority w:val="99"/>
    <w:rsid w:val="005E3B08"/>
    <w:pPr>
      <w:widowControl w:val="0"/>
      <w:spacing w:after="100"/>
      <w:ind w:firstLine="400"/>
    </w:pPr>
    <w:rPr>
      <w:rFonts w:asciiTheme="minorHAnsi" w:eastAsiaTheme="minorHAnsi" w:hAnsiTheme="minorHAnsi" w:cstheme="minorBidi"/>
      <w:sz w:val="26"/>
      <w:szCs w:val="26"/>
    </w:rPr>
  </w:style>
  <w:style w:type="character" w:customStyle="1" w:styleId="Vnbnnidung">
    <w:name w:val="Văn bản nội dung_"/>
    <w:link w:val="Vnbnnidung0"/>
    <w:uiPriority w:val="99"/>
    <w:rsid w:val="005E3B08"/>
    <w:rPr>
      <w:sz w:val="26"/>
      <w:szCs w:val="26"/>
    </w:rPr>
  </w:style>
  <w:style w:type="paragraph" w:customStyle="1" w:styleId="Vnbnnidung0">
    <w:name w:val="Văn bản nội dung"/>
    <w:basedOn w:val="Normal"/>
    <w:link w:val="Vnbnnidung"/>
    <w:uiPriority w:val="99"/>
    <w:rsid w:val="005E3B08"/>
    <w:pPr>
      <w:widowControl w:val="0"/>
      <w:spacing w:after="100"/>
      <w:ind w:firstLine="400"/>
    </w:pPr>
    <w:rPr>
      <w:rFonts w:asciiTheme="minorHAnsi" w:eastAsiaTheme="minorHAnsi" w:hAnsiTheme="minorHAnsi" w:cstheme="minorBidi"/>
      <w:sz w:val="26"/>
      <w:szCs w:val="26"/>
    </w:rPr>
  </w:style>
  <w:style w:type="character" w:styleId="CommentReference">
    <w:name w:val="annotation reference"/>
    <w:rsid w:val="005E3B08"/>
    <w:rPr>
      <w:sz w:val="16"/>
      <w:szCs w:val="16"/>
    </w:rPr>
  </w:style>
  <w:style w:type="paragraph" w:styleId="CommentText">
    <w:name w:val="annotation text"/>
    <w:basedOn w:val="Normal"/>
    <w:link w:val="CommentTextChar"/>
    <w:rsid w:val="005E3B08"/>
    <w:rPr>
      <w:rFonts w:eastAsia="Times New Roman"/>
      <w:sz w:val="20"/>
      <w:szCs w:val="20"/>
    </w:rPr>
  </w:style>
  <w:style w:type="character" w:customStyle="1" w:styleId="CommentTextChar">
    <w:name w:val="Comment Text Char"/>
    <w:basedOn w:val="DefaultParagraphFont"/>
    <w:link w:val="CommentText"/>
    <w:rsid w:val="005E3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E3B08"/>
    <w:rPr>
      <w:b/>
      <w:bCs/>
    </w:rPr>
  </w:style>
  <w:style w:type="character" w:customStyle="1" w:styleId="CommentSubjectChar">
    <w:name w:val="Comment Subject Char"/>
    <w:basedOn w:val="CommentTextChar"/>
    <w:link w:val="CommentSubject"/>
    <w:rsid w:val="005E3B08"/>
    <w:rPr>
      <w:rFonts w:ascii="Times New Roman" w:eastAsia="Times New Roman" w:hAnsi="Times New Roman" w:cs="Times New Roman"/>
      <w:b/>
      <w:bCs/>
      <w:sz w:val="20"/>
      <w:szCs w:val="20"/>
    </w:rPr>
  </w:style>
  <w:style w:type="paragraph" w:customStyle="1" w:styleId="CharChar1CharCharCharChar0">
    <w:name w:val="Char Char1 Char Char Char Char"/>
    <w:basedOn w:val="Normal"/>
    <w:rsid w:val="005E3B08"/>
    <w:pPr>
      <w:pageBreakBefore/>
      <w:widowControl w:val="0"/>
      <w:spacing w:before="100" w:beforeAutospacing="1" w:after="100" w:afterAutospacing="1"/>
    </w:pPr>
    <w:rPr>
      <w:kern w:val="2"/>
      <w:szCs w:val="20"/>
      <w:lang w:eastAsia="zh-CN"/>
    </w:rPr>
  </w:style>
  <w:style w:type="paragraph" w:styleId="Title">
    <w:name w:val="Title"/>
    <w:basedOn w:val="Normal"/>
    <w:link w:val="TitleChar"/>
    <w:qFormat/>
    <w:rsid w:val="005E3B08"/>
    <w:pPr>
      <w:spacing w:after="120"/>
      <w:ind w:firstLine="567"/>
      <w:jc w:val="center"/>
    </w:pPr>
    <w:rPr>
      <w:rFonts w:eastAsia="PMingLiU"/>
      <w:b/>
      <w:bCs/>
      <w:sz w:val="28"/>
    </w:rPr>
  </w:style>
  <w:style w:type="character" w:customStyle="1" w:styleId="TitleChar">
    <w:name w:val="Title Char"/>
    <w:basedOn w:val="DefaultParagraphFont"/>
    <w:link w:val="Title"/>
    <w:rsid w:val="005E3B08"/>
    <w:rPr>
      <w:rFonts w:ascii="Times New Roman" w:eastAsia="PMingLiU" w:hAnsi="Times New Roman" w:cs="Times New Roman"/>
      <w:b/>
      <w:bCs/>
      <w:sz w:val="28"/>
      <w:szCs w:val="24"/>
    </w:rPr>
  </w:style>
  <w:style w:type="numbering" w:customStyle="1" w:styleId="NoList11">
    <w:name w:val="No List11"/>
    <w:next w:val="NoList"/>
    <w:uiPriority w:val="99"/>
    <w:semiHidden/>
    <w:unhideWhenUsed/>
    <w:rsid w:val="005E3B08"/>
  </w:style>
  <w:style w:type="table" w:customStyle="1" w:styleId="TableGrid11">
    <w:name w:val="Table Grid11"/>
    <w:basedOn w:val="TableNormal"/>
    <w:next w:val="TableGrid"/>
    <w:uiPriority w:val="59"/>
    <w:rsid w:val="005E3B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E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5108">
      <w:bodyDiv w:val="1"/>
      <w:marLeft w:val="0"/>
      <w:marRight w:val="0"/>
      <w:marTop w:val="0"/>
      <w:marBottom w:val="0"/>
      <w:divBdr>
        <w:top w:val="none" w:sz="0" w:space="0" w:color="auto"/>
        <w:left w:val="none" w:sz="0" w:space="0" w:color="auto"/>
        <w:bottom w:val="none" w:sz="0" w:space="0" w:color="auto"/>
        <w:right w:val="none" w:sz="0" w:space="0" w:color="auto"/>
      </w:divBdr>
      <w:divsChild>
        <w:div w:id="1156259883">
          <w:marLeft w:val="0"/>
          <w:marRight w:val="0"/>
          <w:marTop w:val="0"/>
          <w:marBottom w:val="0"/>
          <w:divBdr>
            <w:top w:val="single" w:sz="2" w:space="0" w:color="auto"/>
            <w:left w:val="single" w:sz="2" w:space="0" w:color="auto"/>
            <w:bottom w:val="single" w:sz="2" w:space="0" w:color="auto"/>
            <w:right w:val="single" w:sz="2" w:space="0" w:color="auto"/>
          </w:divBdr>
        </w:div>
        <w:div w:id="819879583">
          <w:marLeft w:val="0"/>
          <w:marRight w:val="0"/>
          <w:marTop w:val="0"/>
          <w:marBottom w:val="0"/>
          <w:divBdr>
            <w:top w:val="single" w:sz="2" w:space="0" w:color="auto"/>
            <w:left w:val="single" w:sz="2" w:space="0" w:color="auto"/>
            <w:bottom w:val="single" w:sz="2" w:space="0" w:color="auto"/>
            <w:right w:val="single" w:sz="2" w:space="0" w:color="auto"/>
          </w:divBdr>
        </w:div>
      </w:divsChild>
    </w:div>
    <w:div w:id="5582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21</Pages>
  <Words>8949</Words>
  <Characters>51012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BAO YEN</dc:creator>
  <cp:keywords/>
  <dc:description/>
  <cp:lastModifiedBy>Windows User</cp:lastModifiedBy>
  <cp:revision>75</cp:revision>
  <dcterms:created xsi:type="dcterms:W3CDTF">2023-02-17T01:04:00Z</dcterms:created>
  <dcterms:modified xsi:type="dcterms:W3CDTF">2023-07-26T04:20:00Z</dcterms:modified>
</cp:coreProperties>
</file>