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524640" w:rsidRPr="007973FA" w14:paraId="0F4D5F6F" w14:textId="77777777" w:rsidTr="00E81C5B">
        <w:trPr>
          <w:trHeight w:val="1167"/>
        </w:trPr>
        <w:tc>
          <w:tcPr>
            <w:tcW w:w="4253" w:type="dxa"/>
          </w:tcPr>
          <w:p w14:paraId="2BEB4862" w14:textId="77777777" w:rsidR="00524640" w:rsidRPr="000949E3" w:rsidRDefault="00524640" w:rsidP="00E81C5B">
            <w:pPr>
              <w:autoSpaceDE w:val="0"/>
              <w:autoSpaceDN w:val="0"/>
              <w:adjustRightInd w:val="0"/>
              <w:jc w:val="center"/>
              <w:rPr>
                <w:rFonts w:ascii="Times New Roman" w:hAnsi="Times New Roman"/>
                <w:szCs w:val="26"/>
              </w:rPr>
            </w:pPr>
            <w:r w:rsidRPr="000949E3">
              <w:rPr>
                <w:rFonts w:ascii="Times New Roman" w:hAnsi="Times New Roman"/>
                <w:szCs w:val="26"/>
              </w:rPr>
              <w:t>TẬP ĐOÀN ĐIỆN LỰC VIỆT NAM</w:t>
            </w:r>
          </w:p>
          <w:p w14:paraId="7C44933E" w14:textId="77777777" w:rsidR="00524640" w:rsidRPr="000949E3" w:rsidRDefault="00524640" w:rsidP="00E81C5B">
            <w:pPr>
              <w:autoSpaceDE w:val="0"/>
              <w:autoSpaceDN w:val="0"/>
              <w:adjustRightInd w:val="0"/>
              <w:jc w:val="center"/>
              <w:rPr>
                <w:rFonts w:ascii="Times New Roman" w:hAnsi="Times New Roman"/>
                <w:b/>
                <w:szCs w:val="26"/>
              </w:rPr>
            </w:pPr>
            <w:r>
              <w:rPr>
                <w:rFonts w:ascii="Times New Roman" w:hAnsi="Times New Roman"/>
                <w:i/>
                <w:noProof/>
                <w:szCs w:val="26"/>
              </w:rPr>
              <mc:AlternateContent>
                <mc:Choice Requires="wps">
                  <w:drawing>
                    <wp:anchor distT="0" distB="0" distL="114300" distR="114300" simplePos="0" relativeHeight="251668480" behindDoc="0" locked="0" layoutInCell="1" allowOverlap="1" wp14:anchorId="7E182E7D" wp14:editId="00BC7271">
                      <wp:simplePos x="0" y="0"/>
                      <wp:positionH relativeFrom="column">
                        <wp:posOffset>678815</wp:posOffset>
                      </wp:positionH>
                      <wp:positionV relativeFrom="paragraph">
                        <wp:posOffset>218440</wp:posOffset>
                      </wp:positionV>
                      <wp:extent cx="1257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6C713"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" strokecolor="black [3213]" strokeweight=".5pt">
                      <v:stroke joinstyle="miter"/>
                    </v:line>
                  </w:pict>
                </mc:Fallback>
              </mc:AlternateContent>
            </w:r>
            <w:r w:rsidRPr="000949E3">
              <w:rPr>
                <w:rFonts w:ascii="Times New Roman" w:hAnsi="Times New Roman"/>
                <w:b/>
                <w:szCs w:val="26"/>
              </w:rPr>
              <w:t>TỔNG CÔNG TY PHÁT ĐIỆN 2</w:t>
            </w:r>
          </w:p>
          <w:p w14:paraId="6DD1AD57" w14:textId="77777777" w:rsidR="00524640" w:rsidRPr="007973FA" w:rsidRDefault="00524640" w:rsidP="00E81C5B">
            <w:pPr>
              <w:autoSpaceDE w:val="0"/>
              <w:autoSpaceDN w:val="0"/>
              <w:adjustRightInd w:val="0"/>
              <w:jc w:val="center"/>
              <w:rPr>
                <w:rFonts w:ascii="Times New Roman" w:hAnsi="Times New Roman"/>
                <w:b/>
                <w:szCs w:val="26"/>
              </w:rPr>
            </w:pPr>
          </w:p>
        </w:tc>
        <w:tc>
          <w:tcPr>
            <w:tcW w:w="5670" w:type="dxa"/>
          </w:tcPr>
          <w:p w14:paraId="1FF3D5EC" w14:textId="77777777" w:rsidR="00524640" w:rsidRPr="007973FA" w:rsidRDefault="00524640" w:rsidP="00E81C5B">
            <w:pPr>
              <w:autoSpaceDE w:val="0"/>
              <w:autoSpaceDN w:val="0"/>
              <w:adjustRightInd w:val="0"/>
              <w:jc w:val="center"/>
              <w:rPr>
                <w:rFonts w:ascii="Times New Roman" w:hAnsi="Times New Roman"/>
                <w:b/>
                <w:szCs w:val="26"/>
              </w:rPr>
            </w:pPr>
            <w:r w:rsidRPr="007973FA">
              <w:rPr>
                <w:rFonts w:ascii="Times New Roman" w:hAnsi="Times New Roman"/>
                <w:b/>
                <w:szCs w:val="26"/>
              </w:rPr>
              <w:t>CỘNG HÒA XÃ HỘI CHỦ NGHĨA VIỆT NAM</w:t>
            </w:r>
          </w:p>
          <w:p w14:paraId="68628730" w14:textId="77777777" w:rsidR="00524640" w:rsidRPr="007973FA" w:rsidRDefault="00524640" w:rsidP="00E81C5B">
            <w:pPr>
              <w:autoSpaceDE w:val="0"/>
              <w:autoSpaceDN w:val="0"/>
              <w:adjustRightInd w:val="0"/>
              <w:jc w:val="center"/>
              <w:rPr>
                <w:rFonts w:ascii="Times New Roman" w:hAnsi="Times New Roman"/>
                <w:b/>
                <w:szCs w:val="26"/>
              </w:rPr>
            </w:pPr>
            <w:r>
              <w:rPr>
                <w:rFonts w:ascii="Times New Roman" w:hAnsi="Times New Roman"/>
                <w:i/>
                <w:noProof/>
                <w:szCs w:val="26"/>
              </w:rPr>
              <mc:AlternateContent>
                <mc:Choice Requires="wps">
                  <w:drawing>
                    <wp:anchor distT="0" distB="0" distL="114300" distR="114300" simplePos="0" relativeHeight="251667456" behindDoc="0" locked="0" layoutInCell="1" allowOverlap="1" wp14:anchorId="587F046F" wp14:editId="1BD9F6B0">
                      <wp:simplePos x="0" y="0"/>
                      <wp:positionH relativeFrom="column">
                        <wp:posOffset>668655</wp:posOffset>
                      </wp:positionH>
                      <wp:positionV relativeFrom="paragraph">
                        <wp:posOffset>205105</wp:posOffset>
                      </wp:positionV>
                      <wp:extent cx="20955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D5E3B"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SzwEAAAMEAAAOAAAAZHJzL2Uyb0RvYy54bWysU01vEzEQvSPxHyzfm91EKoV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" strokecolor="black [3213]" strokeweight=".5pt">
                      <v:stroke joinstyle="miter"/>
                    </v:line>
                  </w:pict>
                </mc:Fallback>
              </mc:AlternateContent>
            </w:r>
            <w:r w:rsidRPr="007973FA">
              <w:rPr>
                <w:rFonts w:ascii="Times New Roman" w:hAnsi="Times New Roman"/>
                <w:b/>
                <w:szCs w:val="26"/>
              </w:rPr>
              <w:t>Độc lập – Tự do – Hạnh phúc</w:t>
            </w:r>
          </w:p>
          <w:p w14:paraId="26E92F14" w14:textId="77777777" w:rsidR="00524640" w:rsidRPr="007973FA" w:rsidRDefault="00524640" w:rsidP="00E81C5B">
            <w:pPr>
              <w:autoSpaceDE w:val="0"/>
              <w:autoSpaceDN w:val="0"/>
              <w:adjustRightInd w:val="0"/>
              <w:jc w:val="right"/>
              <w:rPr>
                <w:rFonts w:ascii="Times New Roman" w:hAnsi="Times New Roman"/>
                <w:i/>
                <w:szCs w:val="26"/>
              </w:rPr>
            </w:pPr>
          </w:p>
          <w:p w14:paraId="5ABFE8A8" w14:textId="77777777" w:rsidR="00524640" w:rsidRPr="007973FA" w:rsidRDefault="00524640" w:rsidP="00E81C5B">
            <w:pPr>
              <w:autoSpaceDE w:val="0"/>
              <w:autoSpaceDN w:val="0"/>
              <w:adjustRightInd w:val="0"/>
              <w:jc w:val="center"/>
              <w:rPr>
                <w:rFonts w:ascii="Times New Roman" w:hAnsi="Times New Roman"/>
                <w:i/>
                <w:szCs w:val="26"/>
              </w:rPr>
            </w:pPr>
            <w:r>
              <w:rPr>
                <w:rFonts w:ascii="Times New Roman" w:hAnsi="Times New Roman"/>
                <w:i/>
                <w:sz w:val="28"/>
                <w:szCs w:val="26"/>
              </w:rPr>
              <w:t xml:space="preserve">Cần Thơ, ngày      </w:t>
            </w:r>
            <w:r w:rsidRPr="00034E44">
              <w:rPr>
                <w:rFonts w:ascii="Times New Roman" w:hAnsi="Times New Roman"/>
                <w:i/>
                <w:sz w:val="28"/>
                <w:szCs w:val="26"/>
              </w:rPr>
              <w:t xml:space="preserve">tháng </w:t>
            </w:r>
            <w:r>
              <w:rPr>
                <w:rFonts w:ascii="Times New Roman" w:hAnsi="Times New Roman"/>
                <w:i/>
                <w:sz w:val="28"/>
                <w:szCs w:val="26"/>
              </w:rPr>
              <w:t>05</w:t>
            </w:r>
            <w:r w:rsidRPr="00034E44">
              <w:rPr>
                <w:rFonts w:ascii="Times New Roman" w:hAnsi="Times New Roman"/>
                <w:i/>
                <w:sz w:val="28"/>
                <w:szCs w:val="26"/>
              </w:rPr>
              <w:t xml:space="preserve"> năm 2022</w:t>
            </w:r>
          </w:p>
        </w:tc>
      </w:tr>
    </w:tbl>
    <w:p w14:paraId="2652D61B" w14:textId="5DA406BE" w:rsidR="00524640" w:rsidRDefault="00524640" w:rsidP="00524640">
      <w:pPr>
        <w:jc w:val="center"/>
        <w:rPr>
          <w:rFonts w:ascii="Times New Roman" w:hAnsi="Times New Roman"/>
          <w:b/>
          <w:sz w:val="28"/>
          <w:szCs w:val="28"/>
        </w:rPr>
      </w:pPr>
    </w:p>
    <w:p w14:paraId="52EC86CD" w14:textId="77777777" w:rsidR="00524640" w:rsidRDefault="00524640" w:rsidP="00524640">
      <w:pPr>
        <w:jc w:val="center"/>
        <w:rPr>
          <w:rFonts w:ascii="Times New Roman" w:hAnsi="Times New Roman"/>
          <w:b/>
          <w:sz w:val="28"/>
          <w:szCs w:val="28"/>
        </w:rPr>
      </w:pPr>
    </w:p>
    <w:p w14:paraId="56FC3AC4" w14:textId="77777777" w:rsidR="00524640" w:rsidRPr="002C211C" w:rsidRDefault="00524640" w:rsidP="00524640">
      <w:pPr>
        <w:jc w:val="center"/>
        <w:rPr>
          <w:rFonts w:ascii="Times New Roman" w:hAnsi="Times New Roman"/>
          <w:b/>
          <w:sz w:val="28"/>
          <w:szCs w:val="28"/>
        </w:rPr>
      </w:pPr>
      <w:r>
        <w:rPr>
          <w:rFonts w:ascii="Times New Roman" w:hAnsi="Times New Roman"/>
          <w:b/>
          <w:sz w:val="28"/>
          <w:szCs w:val="28"/>
        </w:rPr>
        <w:t xml:space="preserve">             </w:t>
      </w:r>
      <w:r w:rsidRPr="002C211C">
        <w:rPr>
          <w:rFonts w:ascii="Times New Roman" w:hAnsi="Times New Roman"/>
          <w:b/>
          <w:sz w:val="28"/>
          <w:szCs w:val="28"/>
        </w:rPr>
        <w:t>QUY CHẾ</w:t>
      </w:r>
    </w:p>
    <w:p w14:paraId="2567584E" w14:textId="77777777" w:rsidR="00524640" w:rsidRPr="002C211C" w:rsidRDefault="00524640" w:rsidP="00524640">
      <w:pPr>
        <w:ind w:left="-360"/>
        <w:jc w:val="center"/>
        <w:rPr>
          <w:rFonts w:ascii="Times New Roman" w:hAnsi="Times New Roman"/>
          <w:b/>
          <w:sz w:val="28"/>
          <w:szCs w:val="28"/>
        </w:rPr>
      </w:pPr>
      <w:r>
        <w:rPr>
          <w:rFonts w:ascii="Times New Roman" w:hAnsi="Times New Roman"/>
          <w:b/>
          <w:sz w:val="28"/>
          <w:szCs w:val="28"/>
        </w:rPr>
        <w:t>TỔ CHỨC</w:t>
      </w:r>
      <w:r w:rsidRPr="002C211C">
        <w:rPr>
          <w:rFonts w:ascii="Times New Roman" w:hAnsi="Times New Roman"/>
          <w:b/>
          <w:sz w:val="28"/>
          <w:szCs w:val="28"/>
        </w:rPr>
        <w:t xml:space="preserve"> ĐẠI HỘI ĐỒNG CỔ ĐÔNG </w:t>
      </w:r>
      <w:r>
        <w:rPr>
          <w:rFonts w:ascii="Times New Roman" w:hAnsi="Times New Roman"/>
          <w:b/>
          <w:sz w:val="28"/>
          <w:szCs w:val="28"/>
        </w:rPr>
        <w:t>THƯỜNG NIÊN NĂM 2022</w:t>
      </w:r>
    </w:p>
    <w:p w14:paraId="08B37FC8" w14:textId="77777777" w:rsidR="00524640" w:rsidRPr="002C211C" w:rsidRDefault="00524640" w:rsidP="00524640">
      <w:pPr>
        <w:jc w:val="center"/>
        <w:rPr>
          <w:rFonts w:ascii="Times New Roman" w:hAnsi="Times New Roman"/>
          <w:b/>
          <w:sz w:val="28"/>
          <w:szCs w:val="28"/>
        </w:rPr>
      </w:pPr>
      <w:r w:rsidRPr="002C211C">
        <w:rPr>
          <w:rFonts w:ascii="Times New Roman" w:hAnsi="Times New Roman"/>
          <w:b/>
          <w:sz w:val="28"/>
          <w:szCs w:val="28"/>
        </w:rPr>
        <w:t>TỔNG CÔNG TY PHÁT ĐIỆN 2 - CÔNG TY CỔ PHẦN</w:t>
      </w:r>
    </w:p>
    <w:p w14:paraId="6939CE28" w14:textId="77777777" w:rsidR="00524640" w:rsidRDefault="00524640" w:rsidP="00524640">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14:paraId="69A6BEB4"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14:paraId="3CEEE7FE" w14:textId="77777777" w:rsidR="00524640" w:rsidRPr="00FF383C" w:rsidRDefault="00524640" w:rsidP="00524640">
      <w:pPr>
        <w:pStyle w:val="Default"/>
        <w:tabs>
          <w:tab w:val="left" w:pos="426"/>
          <w:tab w:val="left" w:pos="8222"/>
        </w:tabs>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14:paraId="3446C4A1" w14:textId="77777777" w:rsidR="00524640" w:rsidRPr="00FF383C" w:rsidRDefault="00524640" w:rsidP="00524640">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14:paraId="19F227A9" w14:textId="77777777" w:rsidR="00524640" w:rsidRPr="00FF383C" w:rsidRDefault="00524640" w:rsidP="00524640">
      <w:pPr>
        <w:pStyle w:val="CM3"/>
        <w:numPr>
          <w:ilvl w:val="0"/>
          <w:numId w:val="11"/>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14:paraId="79E849B2" w14:textId="77777777" w:rsidR="00524640" w:rsidRPr="00FF383C" w:rsidRDefault="00524640" w:rsidP="00524640">
      <w:pPr>
        <w:pStyle w:val="CM3"/>
        <w:numPr>
          <w:ilvl w:val="0"/>
          <w:numId w:val="12"/>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được áp dụng cho việc tổ chức Đại hội đồng cổ đông thường niên năm 2022 Tổng công ty Phát điện 2 – Công ty Cổ phần (sau đây được gọi tắt là Đại hội).</w:t>
      </w:r>
    </w:p>
    <w:p w14:paraId="5F60208E" w14:textId="77777777" w:rsidR="00524640" w:rsidRPr="00FF383C" w:rsidRDefault="00524640" w:rsidP="00524640">
      <w:pPr>
        <w:pStyle w:val="CM3"/>
        <w:numPr>
          <w:ilvl w:val="0"/>
          <w:numId w:val="12"/>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quy định cụ thể quyền và nghĩa vụ của cổ đông, người đại diện theo ủy quyền của cổ đông và các bên tham gia Đại hội; điều kiện, thể thức tiến hành Đại hội. </w:t>
      </w:r>
    </w:p>
    <w:p w14:paraId="05CDE133" w14:textId="77777777" w:rsidR="00524640" w:rsidRPr="00FF383C" w:rsidRDefault="00524640" w:rsidP="00524640">
      <w:pPr>
        <w:pStyle w:val="CM3"/>
        <w:numPr>
          <w:ilvl w:val="0"/>
          <w:numId w:val="12"/>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người đại diện theo ủy quyền của cổ đông và các bên tham gia có trách nhiệm thực hiện theo các quy định tại Quy chế này. </w:t>
      </w:r>
    </w:p>
    <w:p w14:paraId="46450D6F" w14:textId="77777777" w:rsidR="00524640" w:rsidRPr="00FF383C" w:rsidRDefault="00524640" w:rsidP="00524640">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14:paraId="62214618"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14:paraId="318B00B4"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KIỆN THAM DỰ ĐẠI HỘI </w:t>
      </w:r>
    </w:p>
    <w:p w14:paraId="3CA6C824" w14:textId="77777777" w:rsidR="00524640" w:rsidRPr="00FF383C" w:rsidRDefault="00524640" w:rsidP="00524640">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6558E33E" w14:textId="77777777" w:rsidR="00524640" w:rsidRPr="00FF383C" w:rsidRDefault="00524640" w:rsidP="00524640">
      <w:pPr>
        <w:pStyle w:val="CM3"/>
        <w:numPr>
          <w:ilvl w:val="0"/>
          <w:numId w:val="11"/>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tham dự Đại hội </w:t>
      </w:r>
    </w:p>
    <w:p w14:paraId="1E12BD62" w14:textId="77777777" w:rsidR="00524640" w:rsidRPr="00FF383C" w:rsidRDefault="00524640" w:rsidP="00524640">
      <w:pPr>
        <w:pStyle w:val="CM3"/>
        <w:tabs>
          <w:tab w:val="left" w:pos="426"/>
        </w:tabs>
        <w:spacing w:before="120" w:after="120" w:line="240" w:lineRule="auto"/>
        <w:ind w:firstLine="426"/>
        <w:jc w:val="both"/>
        <w:rPr>
          <w:rFonts w:ascii="Times New Roman" w:hAnsi="Times New Roman" w:cs="Times New Roman"/>
          <w:sz w:val="28"/>
          <w:szCs w:val="28"/>
        </w:rPr>
      </w:pPr>
      <w:r w:rsidRPr="004210A5">
        <w:rPr>
          <w:rFonts w:ascii="Times New Roman" w:hAnsi="Times New Roman" w:cs="Times New Roman"/>
          <w:spacing w:val="4"/>
          <w:sz w:val="28"/>
          <w:szCs w:val="28"/>
        </w:rPr>
        <w:t>Cổ đông, người đại diện theo ủy quyền của cổ đông là tổ chức có tên trong danh sách</w:t>
      </w:r>
      <w:r w:rsidRPr="00FF383C">
        <w:rPr>
          <w:rFonts w:ascii="Times New Roman" w:hAnsi="Times New Roman" w:cs="Times New Roman"/>
          <w:sz w:val="28"/>
          <w:szCs w:val="28"/>
        </w:rPr>
        <w:t xml:space="preserve"> cổ đông tại ngày chốt quyền tham dự Đại hội có quyền trực tiếp tham dự Đại hội hoặc uỷ quyền cho một hoặc một số cá nhân, tổ chức khác tham dự Đại hội. </w:t>
      </w:r>
    </w:p>
    <w:p w14:paraId="4FF815BE" w14:textId="77777777" w:rsidR="00524640" w:rsidRPr="00FF383C" w:rsidRDefault="00524640" w:rsidP="00524640">
      <w:pPr>
        <w:pStyle w:val="CM3"/>
        <w:numPr>
          <w:ilvl w:val="0"/>
          <w:numId w:val="11"/>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14:paraId="7B66FC40" w14:textId="77777777" w:rsidR="00524640" w:rsidRPr="00FF383C" w:rsidRDefault="00524640" w:rsidP="00524640">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14:paraId="38E82879"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Tham dự và biểu quyết trực tiếp tại cuộc họp;</w:t>
      </w:r>
    </w:p>
    <w:p w14:paraId="3D65824C"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Ủy quyền cho cá nhân, tổ chức khác tham dự và biểu quyết tại cuộc họp;</w:t>
      </w:r>
    </w:p>
    <w:p w14:paraId="7A447D5D"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Tham dự và biểu quyết thông qua họp trực tuyến, bỏ phiếu điện tử hoặc hình thức điện tử khác;</w:t>
      </w:r>
    </w:p>
    <w:p w14:paraId="308A5E3C" w14:textId="77777777" w:rsidR="00524640" w:rsidRPr="00FF383C" w:rsidRDefault="00524640" w:rsidP="00524640">
      <w:pPr>
        <w:widowControl/>
        <w:numPr>
          <w:ilvl w:val="0"/>
          <w:numId w:val="18"/>
        </w:numPr>
        <w:tabs>
          <w:tab w:val="left" w:pos="851"/>
        </w:tabs>
        <w:spacing w:before="120" w:after="120"/>
        <w:ind w:firstLine="426"/>
        <w:jc w:val="both"/>
        <w:rPr>
          <w:rFonts w:ascii="Times New Roman" w:hAnsi="Times New Roman"/>
          <w:sz w:val="28"/>
          <w:szCs w:val="28"/>
        </w:rPr>
      </w:pPr>
      <w:r w:rsidRPr="00FF383C">
        <w:rPr>
          <w:rFonts w:ascii="Times New Roman" w:hAnsi="Times New Roman"/>
          <w:sz w:val="28"/>
          <w:szCs w:val="28"/>
        </w:rPr>
        <w:t>Gửi phiếu biểu quyết đến cuộc họp thông qua thư, fax, thư điện tử.</w:t>
      </w:r>
    </w:p>
    <w:p w14:paraId="132E08BD"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lastRenderedPageBreak/>
        <w:t xml:space="preserve">CHƯƠNG III </w:t>
      </w:r>
    </w:p>
    <w:p w14:paraId="6811F8A0"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QUYỀN, NGHĨA VỤ CỦA CỔ ĐÔNG VÀ </w:t>
      </w:r>
    </w:p>
    <w:p w14:paraId="147BF449"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14:paraId="7257460B" w14:textId="77777777" w:rsidR="00524640" w:rsidRPr="00FF383C" w:rsidRDefault="00524640" w:rsidP="00524640">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192716A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các cổ đông hoặc người đại diện theo ủy quyền </w:t>
      </w:r>
    </w:p>
    <w:p w14:paraId="0B9D95EF"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4210A5">
        <w:rPr>
          <w:rFonts w:ascii="Times New Roman" w:hAnsi="Times New Roman" w:cs="Times New Roman"/>
          <w:color w:val="auto"/>
          <w:spacing w:val="4"/>
          <w:sz w:val="28"/>
          <w:szCs w:val="28"/>
        </w:rPr>
        <w:t>Cổ đông và/hoặc người đại diện theo ủy quyền của cổ đông được quyền tham dự,</w:t>
      </w:r>
      <w:r w:rsidRPr="00FF383C">
        <w:rPr>
          <w:rFonts w:ascii="Times New Roman" w:hAnsi="Times New Roman" w:cs="Times New Roman"/>
          <w:color w:val="auto"/>
          <w:sz w:val="28"/>
          <w:szCs w:val="28"/>
        </w:rPr>
        <w:t xml:space="preserve"> phát biểu trong Đại hội, được biểu quyết tất cả các vấn đề của Đại hội theo quy định của Luật Doanh nghiệp và các văn bản pháp luật có liên quan. </w:t>
      </w:r>
    </w:p>
    <w:p w14:paraId="378DB64F"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Tại Đại hội, cổ đông và/hoặc người đại diện theo ủy quyền của cổ đông khi tới tham dự Đại hội phải mang theo các giấy tờ sau:</w:t>
      </w:r>
    </w:p>
    <w:p w14:paraId="5297CF49" w14:textId="77777777" w:rsidR="00524640" w:rsidRPr="00FF383C" w:rsidRDefault="00524640" w:rsidP="00524640">
      <w:pPr>
        <w:pStyle w:val="Default"/>
        <w:numPr>
          <w:ilvl w:val="0"/>
          <w:numId w:val="24"/>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p>
    <w:p w14:paraId="24F81483" w14:textId="77777777" w:rsidR="00524640" w:rsidRPr="00FF383C" w:rsidRDefault="00524640" w:rsidP="00524640">
      <w:pPr>
        <w:pStyle w:val="Default"/>
        <w:numPr>
          <w:ilvl w:val="0"/>
          <w:numId w:val="24"/>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Giấy đăng ký kinh doanh (đối với cổ đông tổ chức) và Chứng minh nhân dân, </w:t>
      </w:r>
      <w:r w:rsidRPr="004210A5">
        <w:rPr>
          <w:rFonts w:ascii="Times New Roman" w:hAnsi="Times New Roman" w:cs="Times New Roman"/>
          <w:color w:val="auto"/>
          <w:spacing w:val="-4"/>
          <w:sz w:val="28"/>
          <w:szCs w:val="28"/>
        </w:rPr>
        <w:t>hộ chiếu, thẻ căn cước công dân hoặc chứng thực cá nhân còn hiệu lực hợp pháp khác;</w:t>
      </w:r>
    </w:p>
    <w:p w14:paraId="5C37BC21" w14:textId="77777777" w:rsidR="00524640" w:rsidRPr="00FF383C" w:rsidRDefault="00524640" w:rsidP="00524640">
      <w:pPr>
        <w:pStyle w:val="Default"/>
        <w:numPr>
          <w:ilvl w:val="0"/>
          <w:numId w:val="24"/>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(nếu có). Đối với cổ đông tổ chức, đại biểu dự họp nếu không phải là người đại diện theo pháp luật phải có giấy ủy quyền. Trường hợp ủy quyền lại thì người tham dự phải xuất trình thêm giấy ủy quyền ban đầu của cổ đông, người đại diện theo ủy quyền của cổ đông là tổ chức (nếu trước đó chưa đăng ký với EVNGENCO2).</w:t>
      </w:r>
    </w:p>
    <w:p w14:paraId="61393652"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Đăng ký dự cuộc họp Đại hội đồng cổ đông: cổ đông và/hoặc người đại diện theo ủy quyền của cổ đông xuất trình các giấy tờ nêu tại khoản 2 Điều này cho Ban kiểm tra tư cách cổ đông và nhận tài liệu họp,</w:t>
      </w:r>
      <w:r w:rsidRPr="00FF383C">
        <w:rPr>
          <w:rFonts w:ascii="Times New Roman" w:hAnsi="Times New Roman" w:cs="Times New Roman"/>
          <w:color w:val="FF0000"/>
          <w:sz w:val="28"/>
          <w:szCs w:val="28"/>
        </w:rPr>
        <w:t xml:space="preserve"> </w:t>
      </w:r>
      <w:r w:rsidRPr="00FF383C">
        <w:rPr>
          <w:rFonts w:ascii="Times New Roman" w:hAnsi="Times New Roman" w:cs="Times New Roman"/>
          <w:color w:val="auto"/>
          <w:sz w:val="28"/>
          <w:szCs w:val="28"/>
        </w:rPr>
        <w:t xml:space="preserve">phiếu bầu cử, thẻ biểu quyết và phiếu Biểu quyết, trong đó có ghi </w:t>
      </w:r>
      <w:r w:rsidRPr="00FF383C">
        <w:rPr>
          <w:rStyle w:val="Bodytext20"/>
          <w:color w:val="auto"/>
          <w:sz w:val="28"/>
          <w:szCs w:val="28"/>
        </w:rPr>
        <w:t xml:space="preserve">mã cổ đông, họ và tên của cổ đông, </w:t>
      </w:r>
      <w:r w:rsidRPr="00FF383C">
        <w:rPr>
          <w:rFonts w:ascii="Times New Roman" w:hAnsi="Times New Roman" w:cs="Times New Roman"/>
          <w:color w:val="auto"/>
          <w:sz w:val="28"/>
          <w:szCs w:val="28"/>
        </w:rPr>
        <w:t>số cổ phần sở hữu và/hoặc đại diện theo ủy quyền và có đóng dấu treo của công ty.</w:t>
      </w:r>
    </w:p>
    <w:p w14:paraId="6AE5DD0D"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và/hoặc người đại diện theo ủy quyền của cổ đông có mặt đúng thời gian quy định và làm thủ tục đăng ký với Ban tổ chức Đại hội trước khi vào phòng họp Đại hội; </w:t>
      </w:r>
    </w:p>
    <w:p w14:paraId="0F5E1FD5"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và/hoặc người đại diện theo ủy quyền của cổ đông đến muộn vẫn có </w:t>
      </w:r>
      <w:r w:rsidRPr="004210A5">
        <w:rPr>
          <w:rFonts w:ascii="Times New Roman" w:hAnsi="Times New Roman" w:cs="Times New Roman"/>
          <w:color w:val="auto"/>
          <w:spacing w:val="-4"/>
          <w:sz w:val="28"/>
          <w:szCs w:val="28"/>
        </w:rPr>
        <w:t>quyền đăng ký tham dự Đại hội và tham gia biểu quyết các vấn đề tiếp theo của Đại hội</w:t>
      </w:r>
      <w:r w:rsidRPr="00FF383C">
        <w:rPr>
          <w:rFonts w:ascii="Times New Roman" w:hAnsi="Times New Roman" w:cs="Times New Roman"/>
          <w:color w:val="auto"/>
          <w:sz w:val="28"/>
          <w:szCs w:val="28"/>
        </w:rPr>
        <w:t>. Đại hội không có trách nhiệm dừng và biểu quyết lại các vấn đề đã thông qua.</w:t>
      </w:r>
    </w:p>
    <w:p w14:paraId="28F7D545"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Trong thời gian diễn ra Đại hội, các cổ đông và/hoặc người đại diện theo ủy quyền của cổ đông phải tuân thủ theo sự hướng dẫn của </w:t>
      </w:r>
      <w:r>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Pr>
          <w:rFonts w:ascii="Times New Roman" w:hAnsi="Times New Roman" w:cs="Times New Roman"/>
          <w:color w:val="auto"/>
          <w:sz w:val="28"/>
          <w:szCs w:val="28"/>
        </w:rPr>
        <w:t>, t</w:t>
      </w:r>
      <w:r w:rsidRPr="00AD7892">
        <w:rPr>
          <w:rFonts w:ascii="Times New Roman" w:hAnsi="Times New Roman" w:cs="Times New Roman"/>
          <w:color w:val="auto"/>
          <w:sz w:val="28"/>
          <w:szCs w:val="28"/>
        </w:rPr>
        <w:t>rang phục đảm bảo tính lịch sự, trang trọng</w:t>
      </w:r>
      <w:r>
        <w:rPr>
          <w:rFonts w:ascii="Times New Roman" w:hAnsi="Times New Roman" w:cs="Times New Roman"/>
          <w:color w:val="auto"/>
          <w:sz w:val="28"/>
          <w:szCs w:val="28"/>
        </w:rPr>
        <w:t>.</w:t>
      </w:r>
    </w:p>
    <w:p w14:paraId="46BD75F5" w14:textId="77777777" w:rsidR="00524640" w:rsidRPr="00FF383C" w:rsidRDefault="00524640" w:rsidP="00524640">
      <w:pPr>
        <w:pStyle w:val="Default"/>
        <w:numPr>
          <w:ilvl w:val="0"/>
          <w:numId w:val="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và/hoặc người đại diện theo ủy quyền của cổ đông tham dự cuộc họp Đại hội đồng cổ đông khi muốn phát biểu ý kiến thảo luận phải được sự đồng ý của Chủ tọa. Những vấn đề đã được phát biểu và giải đáp thì không phát biểu lại tránh trùng lắp. Cổ đông và/hoặc người đại diện theo ủy quyền của cổ đông </w:t>
      </w:r>
      <w:r w:rsidRPr="00FF383C">
        <w:rPr>
          <w:rFonts w:ascii="Times New Roman" w:hAnsi="Times New Roman" w:cs="Times New Roman"/>
          <w:color w:val="auto"/>
          <w:sz w:val="28"/>
          <w:szCs w:val="28"/>
        </w:rPr>
        <w:lastRenderedPageBreak/>
        <w:t>cũng có thể ghi nội dung câu hỏi vào Phiếu thảo luận và chuyển cho Ban Thư ký đại hội.</w:t>
      </w:r>
    </w:p>
    <w:p w14:paraId="6D631330"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14:paraId="0CE41AD1" w14:textId="77777777" w:rsidR="00524640" w:rsidRPr="00FF383C" w:rsidRDefault="00524640" w:rsidP="00524640">
      <w:pPr>
        <w:pStyle w:val="Default"/>
        <w:numPr>
          <w:ilvl w:val="0"/>
          <w:numId w:val="5"/>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Pr="001170A9">
        <w:rPr>
          <w:rFonts w:ascii="Times New Roman" w:hAnsi="Times New Roman" w:cs="Times New Roman"/>
          <w:color w:val="auto"/>
          <w:sz w:val="28"/>
          <w:szCs w:val="28"/>
        </w:rPr>
        <w:t xml:space="preserve">Tổng công ty Phát điện 2 – Công ty cổ phần </w:t>
      </w:r>
      <w:r w:rsidRPr="00FF383C">
        <w:rPr>
          <w:rFonts w:ascii="Times New Roman" w:hAnsi="Times New Roman" w:cs="Times New Roman"/>
          <w:color w:val="auto"/>
          <w:sz w:val="28"/>
          <w:szCs w:val="28"/>
        </w:rPr>
        <w:t>chỉ định. Ban Kiểm tra tư cách cổ đông có chức năng kiểm tra và báo cáo trước Đại hội về kết quả kiểm tra tư cách các cổ đông/ đại diện cổ đông tham dự Đại hội; nhận giấy tờ cổ</w:t>
      </w:r>
      <w:r>
        <w:rPr>
          <w:rFonts w:ascii="Times New Roman" w:hAnsi="Times New Roman" w:cs="Times New Roman"/>
          <w:color w:val="auto"/>
          <w:sz w:val="28"/>
          <w:szCs w:val="28"/>
        </w:rPr>
        <w:t xml:space="preserve"> đông đến họp, phát tài liệu, thẻ biểu quyết và </w:t>
      </w:r>
      <w:r w:rsidRPr="00FF383C">
        <w:rPr>
          <w:rFonts w:ascii="Times New Roman" w:hAnsi="Times New Roman" w:cs="Times New Roman"/>
          <w:color w:val="auto"/>
          <w:sz w:val="28"/>
          <w:szCs w:val="28"/>
        </w:rPr>
        <w:t xml:space="preserve">phiếu biểu quyết, thực hiện các công tác tổ chức khác. </w:t>
      </w:r>
    </w:p>
    <w:p w14:paraId="25E57980" w14:textId="77777777" w:rsidR="00524640" w:rsidRPr="00FF383C" w:rsidRDefault="00524640" w:rsidP="00524640">
      <w:pPr>
        <w:pStyle w:val="Default"/>
        <w:numPr>
          <w:ilvl w:val="0"/>
          <w:numId w:val="5"/>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thành lập bộ phận giúp việc để hoàn thành nhiệm vụ của Ban. </w:t>
      </w:r>
    </w:p>
    <w:p w14:paraId="6F72F877" w14:textId="77777777" w:rsidR="00524640" w:rsidRPr="00FF383C" w:rsidRDefault="00524640" w:rsidP="00524640">
      <w:pPr>
        <w:pStyle w:val="Default"/>
        <w:numPr>
          <w:ilvl w:val="0"/>
          <w:numId w:val="5"/>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hội thì Ban kiểm tra tư cách cổ đông có quyền từ chối quyền dự họp của người đó, từ chối phát tài liệu phục vụ Đại hội, thẻ biểu quyết và phiếu biểu quyết.</w:t>
      </w:r>
    </w:p>
    <w:p w14:paraId="28B2ECAF"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Đoàn chủ tịch, Chủ tọa </w:t>
      </w:r>
    </w:p>
    <w:p w14:paraId="732ECE5D"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điều khiển Đại hội; Chủ tọa là người chủ trì Đại hội.</w:t>
      </w:r>
    </w:p>
    <w:p w14:paraId="65AFA8FD"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Quyền và nghĩa vụ của Chủ tọa</w:t>
      </w:r>
    </w:p>
    <w:p w14:paraId="1EF2DEA2"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Điều hành các hoạt đông của cuộc họp theo chương trình đã được Đại hội thông qua. Tiến hành các công việc cần thiết để cuộc họp Đại hội diễn ra có trật tự; và bảo đảm Đại hội phản ánh được mong muốn của đa số cổ đông tham dự;</w:t>
      </w:r>
    </w:p>
    <w:p w14:paraId="6653B5D4"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Cử một hoặc một số người </w:t>
      </w:r>
      <w:r w:rsidRPr="00FF383C">
        <w:rPr>
          <w:rFonts w:ascii="Times New Roman" w:hAnsi="Times New Roman" w:cs="Times New Roman"/>
          <w:sz w:val="28"/>
          <w:szCs w:val="28"/>
        </w:rPr>
        <w:t>vào Ban</w:t>
      </w:r>
      <w:r w:rsidRPr="00FF383C">
        <w:rPr>
          <w:rFonts w:ascii="Times New Roman" w:hAnsi="Times New Roman" w:cs="Times New Roman"/>
          <w:color w:val="auto"/>
          <w:sz w:val="28"/>
          <w:szCs w:val="28"/>
        </w:rPr>
        <w:t xml:space="preserve"> thư ký Đại hội;</w:t>
      </w:r>
    </w:p>
    <w:p w14:paraId="34738312"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Đề nghị </w:t>
      </w:r>
      <w:r w:rsidRPr="00FF383C">
        <w:rPr>
          <w:rFonts w:ascii="Times New Roman" w:hAnsi="Times New Roman" w:cs="Times New Roman"/>
          <w:sz w:val="28"/>
          <w:szCs w:val="28"/>
        </w:rPr>
        <w:t>một hoặc một số người vào Ban kiểm phiếu hoặc giám sát kiểm phiếu</w:t>
      </w:r>
      <w:r w:rsidRPr="00FF383C">
        <w:rPr>
          <w:rFonts w:ascii="Times New Roman" w:hAnsi="Times New Roman" w:cs="Times New Roman"/>
          <w:color w:val="auto"/>
          <w:sz w:val="28"/>
          <w:szCs w:val="28"/>
        </w:rPr>
        <w:t xml:space="preserve"> để Đại hội biểu quyết thông qua;</w:t>
      </w:r>
    </w:p>
    <w:p w14:paraId="4E782972"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Hướng dẫn việc thảo luận tại cuộc họp;</w:t>
      </w:r>
    </w:p>
    <w:p w14:paraId="72DAE76F"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 những nội dung cần thiết để Đại hội biểu quyết;</w:t>
      </w:r>
    </w:p>
    <w:p w14:paraId="52ED722D" w14:textId="77777777" w:rsidR="00524640" w:rsidRPr="00FF383C" w:rsidRDefault="00524640" w:rsidP="00524640">
      <w:pPr>
        <w:pStyle w:val="Default"/>
        <w:numPr>
          <w:ilvl w:val="0"/>
          <w:numId w:val="23"/>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p>
    <w:p w14:paraId="7A421511"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14:paraId="542F1C85" w14:textId="77777777" w:rsidR="00524640" w:rsidRPr="00FF383C" w:rsidRDefault="00524640" w:rsidP="00524640">
      <w:pPr>
        <w:pStyle w:val="Default"/>
        <w:numPr>
          <w:ilvl w:val="0"/>
          <w:numId w:val="7"/>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2E65F129" w14:textId="77777777" w:rsidR="00524640" w:rsidRPr="00FF383C" w:rsidRDefault="00524640" w:rsidP="00524640">
      <w:pPr>
        <w:pStyle w:val="Default"/>
        <w:numPr>
          <w:ilvl w:val="0"/>
          <w:numId w:val="22"/>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14:paraId="17E17961" w14:textId="77777777" w:rsidR="00524640" w:rsidRPr="00FF383C" w:rsidRDefault="00524640" w:rsidP="00524640">
      <w:pPr>
        <w:pStyle w:val="Default"/>
        <w:numPr>
          <w:ilvl w:val="0"/>
          <w:numId w:val="22"/>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14:paraId="3FFA3CA7" w14:textId="77777777" w:rsidR="00524640" w:rsidRPr="00FF383C" w:rsidRDefault="00524640" w:rsidP="00524640">
      <w:pPr>
        <w:pStyle w:val="Default"/>
        <w:numPr>
          <w:ilvl w:val="0"/>
          <w:numId w:val="22"/>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Có người dự họp cản trở, gây rối trật tự, có nguy cơ làm cho cuộc họp không được tiến hành một cách công bằng và hợp pháp. </w:t>
      </w:r>
    </w:p>
    <w:p w14:paraId="7DF5B844"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lastRenderedPageBreak/>
        <w:t>Quyền và nghĩa vụ của Ban thư ký Đại hội</w:t>
      </w:r>
    </w:p>
    <w:p w14:paraId="56AB1498" w14:textId="77777777" w:rsidR="00524640" w:rsidRPr="00F50E11" w:rsidRDefault="00524640" w:rsidP="00524640">
      <w:pPr>
        <w:pStyle w:val="Default"/>
        <w:numPr>
          <w:ilvl w:val="0"/>
          <w:numId w:val="14"/>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p>
    <w:p w14:paraId="7C41E9DA" w14:textId="77777777" w:rsidR="00524640" w:rsidRPr="00FF383C" w:rsidRDefault="00524640" w:rsidP="00524640">
      <w:pPr>
        <w:pStyle w:val="Default"/>
        <w:numPr>
          <w:ilvl w:val="0"/>
          <w:numId w:val="14"/>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 sau:</w:t>
      </w:r>
    </w:p>
    <w:p w14:paraId="07B539D9"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14:paraId="4E78F1CE"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14:paraId="10E1399D"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14:paraId="2B6C0458"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14:paraId="69EF624F"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14:paraId="1F9B4F56" w14:textId="77777777" w:rsidR="00524640" w:rsidRPr="00FF383C" w:rsidRDefault="00524640" w:rsidP="00524640">
      <w:pPr>
        <w:pStyle w:val="Default"/>
        <w:numPr>
          <w:ilvl w:val="0"/>
          <w:numId w:val="6"/>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gồm 01 Trưởng ban và một số </w:t>
      </w:r>
      <w:r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không phải là các ứng viên bầu vào thành viên Hội đồng quản trị, Ban kiểm soát, nhưng không quá 05 (năm) người và do Đại hội biểu quyết thông qua theo đề nghị của Chủ tọa.</w:t>
      </w:r>
    </w:p>
    <w:p w14:paraId="243F5988" w14:textId="77777777" w:rsidR="00524640" w:rsidRPr="00FF383C" w:rsidRDefault="00524640" w:rsidP="00524640">
      <w:pPr>
        <w:pStyle w:val="Default"/>
        <w:numPr>
          <w:ilvl w:val="0"/>
          <w:numId w:val="6"/>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thành lập bộ phận giúp việc để hoàn thành nhiệm vụ của Ban. </w:t>
      </w:r>
    </w:p>
    <w:p w14:paraId="2D5A6E3B" w14:textId="77777777" w:rsidR="00524640" w:rsidRPr="00FF383C" w:rsidRDefault="00524640" w:rsidP="00524640">
      <w:pPr>
        <w:pStyle w:val="Default"/>
        <w:numPr>
          <w:ilvl w:val="0"/>
          <w:numId w:val="6"/>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nhiệm vụ:</w:t>
      </w:r>
    </w:p>
    <w:p w14:paraId="01438D47"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Hướng dẫn cổ đông tham dự Đại hội cách sử dụng thẻ biểu quyết; thực hiện việc đếm số thẻ biểu quyết theo thứ tự từng loại: tán thành, không tán thành hoặc không có ý kiến ngay sau khi Đại hội biểu quyết;</w:t>
      </w:r>
    </w:p>
    <w:p w14:paraId="178F86FB"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Ghi nhận kết quả phiếu biểu quyết của các cổ đông và/hoặc người đại diện theo ủy quyền của cổ đông đối với các vấn đề được lấy ý kiến thông qua tại Đại hội.</w:t>
      </w:r>
    </w:p>
    <w:p w14:paraId="783A08C6"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14:paraId="656F851B"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Kiểm tra và công bố danh sách các ứng viên Hội đồng quản trị, Ban kiểm soát;</w:t>
      </w:r>
    </w:p>
    <w:p w14:paraId="02525812"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4210A5">
        <w:rPr>
          <w:rFonts w:ascii="Times New Roman" w:hAnsi="Times New Roman" w:cs="Times New Roman"/>
          <w:color w:val="auto"/>
          <w:spacing w:val="-8"/>
          <w:sz w:val="28"/>
          <w:szCs w:val="28"/>
        </w:rPr>
        <w:t>Hướng dẫn nguyên tắc, thể lệ bầu cử thành viên Hội đồng quản trị và Ban kiểm soát</w:t>
      </w:r>
      <w:r w:rsidRPr="00FF383C">
        <w:rPr>
          <w:rFonts w:ascii="Times New Roman" w:hAnsi="Times New Roman" w:cs="Times New Roman"/>
          <w:color w:val="auto"/>
          <w:sz w:val="28"/>
          <w:szCs w:val="28"/>
        </w:rPr>
        <w:t xml:space="preserve"> theo </w:t>
      </w:r>
      <w:r w:rsidRPr="00FE0972">
        <w:rPr>
          <w:rFonts w:ascii="Times New Roman" w:hAnsi="Times New Roman" w:cs="Times New Roman"/>
          <w:color w:val="auto"/>
          <w:sz w:val="28"/>
          <w:szCs w:val="28"/>
        </w:rPr>
        <w:t>Quy chế đề cử, ứng cử và bầu cử thành viên Hội đồng quản trị, Ban kiểm soát;</w:t>
      </w:r>
    </w:p>
    <w:p w14:paraId="2C09564C"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Tiến hành</w:t>
      </w:r>
      <w:r>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 và/hoặc người đại diện theo ủy quyền của cổ đông theo đúng số cổ phần;</w:t>
      </w:r>
    </w:p>
    <w:p w14:paraId="7D407E72"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Tiến hành tổng hợp kết quả kiểm phiếu và lập Biên bản kiểm phiếu bầu thành viên Hội đồng quản trị, Ban kiểm soát;</w:t>
      </w:r>
    </w:p>
    <w:p w14:paraId="2E3FCE48"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p>
    <w:p w14:paraId="60D9652A" w14:textId="77777777" w:rsidR="00524640" w:rsidRPr="004210A5"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pacing w:val="-4"/>
          <w:sz w:val="28"/>
          <w:szCs w:val="28"/>
        </w:rPr>
      </w:pPr>
      <w:r w:rsidRPr="004210A5">
        <w:rPr>
          <w:rFonts w:ascii="Times New Roman" w:hAnsi="Times New Roman" w:cs="Times New Roman"/>
          <w:color w:val="auto"/>
          <w:spacing w:val="-4"/>
          <w:sz w:val="28"/>
          <w:szCs w:val="28"/>
        </w:rPr>
        <w:t>Bàn giao biên bản kiểm phiếu và toàn bộ phiếu bầu cử cho Ban Thư ký đại hội;</w:t>
      </w:r>
    </w:p>
    <w:p w14:paraId="0F0AE144"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Cùng Chủ tọa Đại hội xem xét và giải quyết khiếu nại, tố cáo về kết quả biểu quyết, kết quả bầu cử (nếu có) và báo cáo để Đại hội quyết định;</w:t>
      </w:r>
    </w:p>
    <w:p w14:paraId="2F709B7C"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14:paraId="0E09BD37" w14:textId="77777777" w:rsidR="00524640" w:rsidRPr="00FF383C" w:rsidRDefault="00524640" w:rsidP="00524640">
      <w:pPr>
        <w:pStyle w:val="Default"/>
        <w:numPr>
          <w:ilvl w:val="0"/>
          <w:numId w:val="13"/>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r w:rsidRPr="00FF383C">
        <w:rPr>
          <w:rFonts w:ascii="Times New Roman" w:hAnsi="Times New Roman" w:cs="Times New Roman"/>
          <w:color w:val="auto"/>
          <w:sz w:val="28"/>
          <w:szCs w:val="28"/>
        </w:rPr>
        <w:cr/>
      </w:r>
    </w:p>
    <w:p w14:paraId="26ACA04D" w14:textId="77777777" w:rsidR="00524640" w:rsidRPr="00524640"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IV</w:t>
      </w:r>
    </w:p>
    <w:p w14:paraId="478E8217" w14:textId="77777777"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14:paraId="41217736" w14:textId="77777777" w:rsidR="00524640" w:rsidRPr="00FF383C" w:rsidRDefault="00524640" w:rsidP="00524640">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3BE717B4"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14:paraId="2B851A00" w14:textId="77777777" w:rsidR="00524640" w:rsidRPr="00FF383C" w:rsidRDefault="00524640" w:rsidP="00524640">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được tiến hành khi có số cổ đông dự họp đại diện trên 50% tổng số phiếu biểu quyết, theo danh sách cổ đông được lập tại thời điểm triệu tập Đại hội. Ban kiểm tra tư cách cổ đông thông báo số lượng cổ đông tham dự, tổng số cổ phần có quyền biểu quyết và tỷ lệ tham dự để Đại hội có thể tiến hành theo quy định.</w:t>
      </w:r>
    </w:p>
    <w:p w14:paraId="2C434206"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14:paraId="2B48B9B8" w14:textId="77777777" w:rsidR="00524640" w:rsidRPr="00FF383C" w:rsidRDefault="00524640" w:rsidP="00524640">
      <w:pPr>
        <w:pStyle w:val="Default"/>
        <w:numPr>
          <w:ilvl w:val="0"/>
          <w:numId w:val="8"/>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dự kiến diễn 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14:paraId="2009A402" w14:textId="77777777" w:rsidR="00524640" w:rsidRPr="00FF383C" w:rsidRDefault="00524640" w:rsidP="00524640">
      <w:pPr>
        <w:pStyle w:val="Default"/>
        <w:numPr>
          <w:ilvl w:val="0"/>
          <w:numId w:val="8"/>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thảo luận và biểu quyết theo từng vấn đề trong nội dung Chương trình.</w:t>
      </w:r>
    </w:p>
    <w:p w14:paraId="2CE5A43D"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14:paraId="00DA84E4" w14:textId="77777777" w:rsidR="00524640" w:rsidRPr="00FF383C" w:rsidRDefault="00524640" w:rsidP="00524640">
      <w:pPr>
        <w:pStyle w:val="Default"/>
        <w:numPr>
          <w:ilvl w:val="0"/>
          <w:numId w:val="15"/>
        </w:numPr>
        <w:tabs>
          <w:tab w:val="left" w:pos="426"/>
        </w:tabs>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Chương trình và nội dung cuộc họp phải được Đại hội thông qua trong phần khai mạc. Chương trình phải xác định thời gian đối với từng vấn đề trong nội dung chương trình họp. </w:t>
      </w:r>
    </w:p>
    <w:p w14:paraId="5A28D24D" w14:textId="77777777" w:rsidR="00524640" w:rsidRPr="00FF383C" w:rsidRDefault="00524640" w:rsidP="00524640">
      <w:pPr>
        <w:pStyle w:val="Default"/>
        <w:numPr>
          <w:ilvl w:val="0"/>
          <w:numId w:val="15"/>
        </w:numPr>
        <w:tabs>
          <w:tab w:val="left" w:pos="426"/>
        </w:tabs>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14:paraId="6B18CC02"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14:paraId="31574D95" w14:textId="77777777" w:rsidR="00524640" w:rsidRPr="00FF383C" w:rsidRDefault="00524640" w:rsidP="00524640">
      <w:pPr>
        <w:pStyle w:val="Default"/>
        <w:numPr>
          <w:ilvl w:val="0"/>
          <w:numId w:val="16"/>
        </w:numPr>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4210A5">
        <w:rPr>
          <w:rFonts w:ascii="Times New Roman" w:hAnsi="Times New Roman" w:cs="Times New Roman"/>
          <w:spacing w:val="-4"/>
          <w:sz w:val="28"/>
          <w:szCs w:val="28"/>
        </w:rPr>
        <w:t>được sự đồng ý của Chủ tọa Đại hội hoặc điền vào Phiếu thảo luận gửi cho Ban Thư ký</w:t>
      </w:r>
      <w:r w:rsidRPr="00FF383C">
        <w:rPr>
          <w:rFonts w:ascii="Times New Roman" w:hAnsi="Times New Roman" w:cs="Times New Roman"/>
          <w:sz w:val="28"/>
          <w:szCs w:val="28"/>
        </w:rPr>
        <w:t xml:space="preserve"> Đại hội. Trong cùng một thời điểm chỉ có một cổ đông được quyền phát biểu. Trường hợp nhiều cổ đông có ý kiến cùng lúc thì Chủ tọa sẽ mời lần lượt từng cổ đông trình bày ý kiến của mình. </w:t>
      </w:r>
    </w:p>
    <w:p w14:paraId="7D48137C" w14:textId="77777777" w:rsidR="00524640" w:rsidRPr="00FF383C" w:rsidRDefault="00524640" w:rsidP="00524640">
      <w:pPr>
        <w:pStyle w:val="Default"/>
        <w:numPr>
          <w:ilvl w:val="0"/>
          <w:numId w:val="16"/>
        </w:numPr>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không 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p>
    <w:p w14:paraId="51206B64" w14:textId="77777777" w:rsidR="00524640" w:rsidRPr="00FF383C" w:rsidRDefault="00524640" w:rsidP="00524640">
      <w:pPr>
        <w:pStyle w:val="Default"/>
        <w:numPr>
          <w:ilvl w:val="0"/>
          <w:numId w:val="16"/>
        </w:numPr>
        <w:tabs>
          <w:tab w:val="left" w:pos="426"/>
        </w:tabs>
        <w:spacing w:before="120" w:after="120"/>
        <w:ind w:left="720" w:hanging="360"/>
        <w:jc w:val="both"/>
        <w:rPr>
          <w:rFonts w:ascii="Times New Roman" w:hAnsi="Times New Roman" w:cs="Times New Roman"/>
          <w:sz w:val="28"/>
          <w:szCs w:val="28"/>
        </w:rPr>
      </w:pPr>
      <w:r w:rsidRPr="00FF383C">
        <w:rPr>
          <w:rFonts w:ascii="Times New Roman" w:hAnsi="Times New Roman" w:cs="Times New Roman"/>
          <w:sz w:val="28"/>
          <w:szCs w:val="28"/>
        </w:rPr>
        <w:lastRenderedPageBreak/>
        <w:t>Đại hội thống nhất tổng thời lượng phát biểu của một cổ đông tối đa không quá 05 (năm)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 (năm) ngày làm việc kể từ thời điểm nhận được kiến nghị của cổ đông.</w:t>
      </w:r>
    </w:p>
    <w:p w14:paraId="63C4B22B"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Thông qua Quyết định của cuộc họp Đại hội đồng cổ đông </w:t>
      </w:r>
    </w:p>
    <w:p w14:paraId="0BF40978"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Nghị quyết</w:t>
      </w:r>
      <w:r w:rsidRPr="00FF383C">
        <w:rPr>
          <w:rFonts w:ascii="Times New Roman" w:hAnsi="Times New Roman"/>
          <w:color w:val="FF0000"/>
          <w:spacing w:val="-2"/>
          <w:sz w:val="28"/>
          <w:szCs w:val="28"/>
        </w:rPr>
        <w:t xml:space="preserve"> </w:t>
      </w:r>
      <w:r w:rsidRPr="00FF383C">
        <w:rPr>
          <w:rFonts w:ascii="Times New Roman" w:hAnsi="Times New Roman"/>
          <w:spacing w:val="-2"/>
          <w:sz w:val="28"/>
          <w:szCs w:val="28"/>
        </w:rPr>
        <w:t>về nội dung sau đây được thông qua nếu được số cổ đông đại diện từ 65% tổng số phiếu biểu quyết trở lên của tất cả cổ đông tham dự và biểu quyết tại cuộc họp tán thành:</w:t>
      </w:r>
    </w:p>
    <w:p w14:paraId="2C1BFF03"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Loại cổ phần và tổng số cổ phần của từng loại;</w:t>
      </w:r>
    </w:p>
    <w:p w14:paraId="4912D554"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Thay đổi ngành, nghề và lĩnh vực kinh doanh;</w:t>
      </w:r>
    </w:p>
    <w:p w14:paraId="728EDD0A"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Thay đổi cơ cấu tổ chức quản lý EVNGENCO2;</w:t>
      </w:r>
    </w:p>
    <w:p w14:paraId="6DC2CD8E"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Quyết định đầu tư hoặc bán tài sản của EVNGENCO2 có giá trị bằng hoặc lớn hơn 35% tổng giá trị tài sản được ghi trong báo cáo tài chính gần nhất của EVNGENCO2;</w:t>
      </w:r>
    </w:p>
    <w:p w14:paraId="6554A36A" w14:textId="77777777" w:rsidR="00524640" w:rsidRPr="00FF383C" w:rsidRDefault="00524640" w:rsidP="00524640">
      <w:pPr>
        <w:widowControl/>
        <w:numPr>
          <w:ilvl w:val="0"/>
          <w:numId w:val="19"/>
        </w:numPr>
        <w:tabs>
          <w:tab w:val="left" w:pos="709"/>
        </w:tabs>
        <w:spacing w:before="120" w:after="120"/>
        <w:ind w:firstLine="426"/>
        <w:jc w:val="both"/>
        <w:rPr>
          <w:rFonts w:ascii="Times New Roman" w:hAnsi="Times New Roman"/>
          <w:sz w:val="28"/>
          <w:szCs w:val="28"/>
        </w:rPr>
      </w:pPr>
      <w:r w:rsidRPr="00FF383C">
        <w:rPr>
          <w:rFonts w:ascii="Times New Roman" w:hAnsi="Times New Roman"/>
          <w:sz w:val="28"/>
          <w:szCs w:val="28"/>
        </w:rPr>
        <w:t>Tổ chức lại, giải thể EVNGENCO2.</w:t>
      </w:r>
    </w:p>
    <w:p w14:paraId="7B0E09D2"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z w:val="28"/>
          <w:szCs w:val="28"/>
        </w:rPr>
      </w:pPr>
      <w:r w:rsidRPr="00FF383C">
        <w:rPr>
          <w:rFonts w:ascii="Times New Roman" w:hAnsi="Times New Roman"/>
          <w:sz w:val="28"/>
          <w:szCs w:val="28"/>
        </w:rPr>
        <w:t>Các nghị quyết được thông qua khi được số cổ đông sở hữu trên 50% tổng số phiếu biểu quyết của tất cả cổ đông tham dự và biểu quyết tại cuộc họp tán thành, trừ quy định tại khoản 1, 3, 4 Điều này và khoản 3, 4, 6 Điều 148 Luật Doanh nghiệp.</w:t>
      </w:r>
    </w:p>
    <w:p w14:paraId="649BC834"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475C6A1A" w14:textId="77777777" w:rsidR="00524640" w:rsidRPr="00FF383C" w:rsidRDefault="00524640" w:rsidP="00524640">
      <w:pPr>
        <w:pStyle w:val="ListParagraph"/>
        <w:numPr>
          <w:ilvl w:val="0"/>
          <w:numId w:val="21"/>
        </w:numPr>
        <w:tabs>
          <w:tab w:val="left" w:pos="709"/>
        </w:tabs>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Pr="00FF383C">
        <w:rPr>
          <w:rFonts w:ascii="Times New Roman" w:hAnsi="Times New Roman"/>
          <w:sz w:val="28"/>
          <w:szCs w:val="28"/>
        </w:rPr>
        <w:t>EVNGENCO2</w:t>
      </w:r>
      <w:r w:rsidRPr="00FF383C">
        <w:rPr>
          <w:rFonts w:ascii="Times New Roman" w:hAnsi="Times New Roman"/>
          <w:spacing w:val="-2"/>
          <w:sz w:val="28"/>
          <w:szCs w:val="28"/>
        </w:rPr>
        <w:t>;</w:t>
      </w:r>
    </w:p>
    <w:p w14:paraId="3F5F40E9" w14:textId="77777777" w:rsidR="00524640" w:rsidRPr="00FF383C" w:rsidRDefault="00524640" w:rsidP="00524640">
      <w:pPr>
        <w:pStyle w:val="ListParagraph"/>
        <w:numPr>
          <w:ilvl w:val="0"/>
          <w:numId w:val="21"/>
        </w:numPr>
        <w:tabs>
          <w:tab w:val="left" w:pos="709"/>
        </w:tabs>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Pr>
          <w:rFonts w:ascii="Times New Roman" w:hAnsi="Times New Roman"/>
          <w:spacing w:val="-2"/>
          <w:sz w:val="28"/>
          <w:szCs w:val="28"/>
        </w:rPr>
        <w:t>tại Quy chế đề cử, ứng cử và bầu cử thành viên Hội đồng quản trị, Ban kiểm soát</w:t>
      </w:r>
      <w:r w:rsidRPr="00FF383C">
        <w:rPr>
          <w:rFonts w:ascii="Times New Roman" w:hAnsi="Times New Roman"/>
          <w:spacing w:val="-2"/>
          <w:sz w:val="28"/>
          <w:szCs w:val="28"/>
        </w:rPr>
        <w:t xml:space="preserve"> </w:t>
      </w:r>
      <w:r>
        <w:rPr>
          <w:rFonts w:ascii="Times New Roman" w:hAnsi="Times New Roman"/>
          <w:spacing w:val="-2"/>
          <w:sz w:val="28"/>
          <w:szCs w:val="28"/>
        </w:rPr>
        <w:t xml:space="preserve">được thông qua tại Đại hội </w:t>
      </w:r>
      <w:r w:rsidRPr="00FF383C">
        <w:rPr>
          <w:rFonts w:ascii="Times New Roman" w:hAnsi="Times New Roman"/>
          <w:spacing w:val="-2"/>
          <w:sz w:val="28"/>
          <w:szCs w:val="28"/>
        </w:rPr>
        <w:t>hoặc Quy chế nội bộ về quản trị EVNGENCO2.</w:t>
      </w:r>
    </w:p>
    <w:p w14:paraId="4449FFD7" w14:textId="77777777" w:rsidR="00524640" w:rsidRPr="00FF383C" w:rsidRDefault="00524640" w:rsidP="00524640">
      <w:pPr>
        <w:pStyle w:val="ListParagraph"/>
        <w:numPr>
          <w:ilvl w:val="0"/>
          <w:numId w:val="20"/>
        </w:numPr>
        <w:spacing w:before="120" w:after="120"/>
        <w:ind w:left="0" w:firstLine="426"/>
        <w:jc w:val="both"/>
        <w:rPr>
          <w:rFonts w:ascii="Times New Roman" w:hAnsi="Times New Roman"/>
          <w:spacing w:val="-2"/>
          <w:sz w:val="28"/>
          <w:szCs w:val="28"/>
        </w:rPr>
      </w:pPr>
      <w:r w:rsidRPr="00FF383C">
        <w:rPr>
          <w:rFonts w:ascii="Times New Roman" w:hAnsi="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14:paraId="65E8A2B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Cách thức biểu quyết thông qua các nội dung tại cuộc họp Đại hội đồng cổ đông</w:t>
      </w:r>
    </w:p>
    <w:p w14:paraId="28B7F904" w14:textId="77777777" w:rsidR="00524640" w:rsidRPr="00FF383C" w:rsidRDefault="00524640" w:rsidP="00524640">
      <w:pPr>
        <w:pStyle w:val="Default"/>
        <w:numPr>
          <w:ilvl w:val="0"/>
          <w:numId w:val="10"/>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 xml:space="preserve">Các vấn đề trong chương trình và nội dung họp của Đại hội đều phải được Đại hội đồng cổ đông thảo luận và biểu quyết thông qua bằng Thẻ biểu quyết hoặc Phiếu biểu quyết, trừ </w:t>
      </w:r>
      <w:r w:rsidRPr="00FF383C">
        <w:rPr>
          <w:rFonts w:ascii="Times New Roman" w:hAnsi="Times New Roman" w:cs="Times New Roman"/>
          <w:bCs/>
          <w:color w:val="auto"/>
          <w:sz w:val="28"/>
          <w:szCs w:val="28"/>
        </w:rPr>
        <w:t xml:space="preserve">nội dung bầu thành viên Hội đồng quản trị và Ban kiểm soát sẽ được trình bày trong </w:t>
      </w:r>
      <w:r>
        <w:rPr>
          <w:rFonts w:ascii="Times New Roman" w:hAnsi="Times New Roman" w:cs="Times New Roman"/>
          <w:color w:val="auto"/>
          <w:sz w:val="28"/>
          <w:szCs w:val="28"/>
        </w:rPr>
        <w:t>Quy chế đề cử, ứng cử và bầu cử thành viên Hội đồng quản trị, Ban kiểm soát được thông qua tại Đại hội</w:t>
      </w:r>
      <w:r w:rsidRPr="00FF383C">
        <w:rPr>
          <w:rFonts w:ascii="Times New Roman" w:hAnsi="Times New Roman" w:cs="Times New Roman"/>
          <w:color w:val="auto"/>
          <w:sz w:val="28"/>
          <w:szCs w:val="28"/>
        </w:rPr>
        <w:t>.</w:t>
      </w:r>
    </w:p>
    <w:p w14:paraId="34D8C574" w14:textId="77777777" w:rsidR="00524640" w:rsidRPr="00FF383C" w:rsidRDefault="00524640" w:rsidP="00524640">
      <w:pPr>
        <w:pStyle w:val="Default"/>
        <w:numPr>
          <w:ilvl w:val="0"/>
          <w:numId w:val="10"/>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14:paraId="7B1BB30D" w14:textId="77777777" w:rsidR="00524640" w:rsidRPr="00FF383C" w:rsidRDefault="00524640" w:rsidP="00524640">
      <w:pPr>
        <w:pStyle w:val="Default"/>
        <w:numPr>
          <w:ilvl w:val="0"/>
          <w:numId w:val="25"/>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phương thức này được dùng để thông qua các nội dung khác trừ Báo cáo và Tờ trình tại Đại hội.</w:t>
      </w:r>
    </w:p>
    <w:p w14:paraId="70B0F799" w14:textId="77777777" w:rsidR="00524640" w:rsidRPr="00FF383C" w:rsidRDefault="00524640" w:rsidP="00524640">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Việc xác định kết quả biểu quyết được tiến hành bằng cách đếm số thẻ biểu quyết tán thành, số thẻ biểu quyết không tán thành và số thẻ biểu quyết không có ý kiến, trường hợp cổ đông không giơ thẻ biểu quyết được coi là không có ý kiến. Với từng vấn đề xin ý kiến biểu quyết, các cổ đông chỉ được giơ thẻ biểu quyết một lần.</w:t>
      </w:r>
    </w:p>
    <w:p w14:paraId="5017AEC7" w14:textId="77777777" w:rsidR="00524640" w:rsidRPr="00FF383C" w:rsidRDefault="00524640" w:rsidP="00524640">
      <w:pPr>
        <w:pStyle w:val="Default"/>
        <w:numPr>
          <w:ilvl w:val="0"/>
          <w:numId w:val="25"/>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được phát 01 (một) Phiếu biểu quyết trong đó có 03 (ba) ý kiến: tán thành, không tán thành, không có ý kiến với từng nội dung biểu quyết. Đại biểu sẽ đánh dấu “X” vào ô mình chọn, sau đó ký và ghi rõ họ tên nộp vào thùng phiếu theo hướng dẫn của Ban kiểm phiếu. Phương thức này được dùng để thông qua các Báo cáo và Tờ trình tại Đại hội.</w:t>
      </w:r>
    </w:p>
    <w:p w14:paraId="3798EE6C" w14:textId="77777777" w:rsidR="00524640" w:rsidRPr="00FF383C" w:rsidRDefault="00524640" w:rsidP="00524640">
      <w:pPr>
        <w:pStyle w:val="Default"/>
        <w:numPr>
          <w:ilvl w:val="0"/>
          <w:numId w:val="10"/>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14:paraId="00FF6ED1" w14:textId="77777777" w:rsidR="00524640" w:rsidRPr="00FF383C" w:rsidRDefault="00524640" w:rsidP="00524640">
      <w:pPr>
        <w:pStyle w:val="Default"/>
        <w:numPr>
          <w:ilvl w:val="0"/>
          <w:numId w:val="26"/>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p>
    <w:p w14:paraId="624B09A3" w14:textId="77777777" w:rsidR="00524640" w:rsidRPr="00FF383C" w:rsidRDefault="00524640" w:rsidP="00524640">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(Báo cáo, Tờ trình) hợp lệ khi đại biểu đánh dấu “X” chọn 01 (một) trong 03 (ba) ô biểu quyết: tán thành, không tán thành, không có ý kiến.</w:t>
      </w:r>
    </w:p>
    <w:p w14:paraId="73BD9784" w14:textId="77777777" w:rsidR="00524640" w:rsidRPr="00FF383C" w:rsidRDefault="00524640" w:rsidP="00524640">
      <w:pPr>
        <w:pStyle w:val="Default"/>
        <w:numPr>
          <w:ilvl w:val="0"/>
          <w:numId w:val="26"/>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không hợp lệ: </w:t>
      </w:r>
    </w:p>
    <w:p w14:paraId="4B6A9E6F" w14:textId="77777777" w:rsidR="00524640" w:rsidRPr="00F749EC" w:rsidRDefault="00524640" w:rsidP="00524640">
      <w:pPr>
        <w:pStyle w:val="Default"/>
        <w:numPr>
          <w:ilvl w:val="0"/>
          <w:numId w:val="27"/>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p>
    <w:p w14:paraId="544CEF5A" w14:textId="77777777" w:rsidR="00524640" w:rsidRPr="00FF383C" w:rsidRDefault="00524640" w:rsidP="00524640">
      <w:pPr>
        <w:pStyle w:val="Default"/>
        <w:numPr>
          <w:ilvl w:val="0"/>
          <w:numId w:val="27"/>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Pr>
          <w:rFonts w:ascii="Times New Roman" w:hAnsi="Times New Roman" w:cs="Times New Roman"/>
          <w:bCs/>
          <w:sz w:val="28"/>
          <w:szCs w:val="28"/>
        </w:rPr>
        <w:t xml:space="preserve">không có đóng dấu của Công ty, </w:t>
      </w:r>
      <w:r w:rsidRPr="00FF383C">
        <w:rPr>
          <w:rFonts w:ascii="Times New Roman" w:hAnsi="Times New Roman" w:cs="Times New Roman"/>
          <w:bCs/>
          <w:sz w:val="28"/>
          <w:szCs w:val="28"/>
        </w:rPr>
        <w:t>khi đó tất cả nội dung biểu quyết trên phiếu biểu quyết là không hợp lệ.</w:t>
      </w:r>
    </w:p>
    <w:p w14:paraId="2687202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Bầu thành viên Hội đồng quản trị, Ban kiểm soát </w:t>
      </w:r>
    </w:p>
    <w:p w14:paraId="28E9EE9C" w14:textId="77777777" w:rsidR="00524640" w:rsidRPr="00FF383C" w:rsidRDefault="00524640" w:rsidP="00524640">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Việc bầu thành viên Hội đồng quản trị, Ban Kiểm soát thực hiện theo </w:t>
      </w:r>
      <w:r>
        <w:rPr>
          <w:rFonts w:ascii="Times New Roman" w:hAnsi="Times New Roman" w:cs="Times New Roman"/>
          <w:color w:val="auto"/>
          <w:sz w:val="28"/>
          <w:szCs w:val="28"/>
        </w:rPr>
        <w:t>Quy chế đề cử, ứng cử và bầu cử thành viên Hội đồng quản trị, Ban kiểm soát được thông qua tại Đại hội</w:t>
      </w:r>
      <w:r w:rsidRPr="00FF383C">
        <w:rPr>
          <w:rFonts w:ascii="Times New Roman" w:hAnsi="Times New Roman" w:cs="Times New Roman"/>
          <w:color w:val="auto"/>
          <w:sz w:val="28"/>
          <w:szCs w:val="28"/>
        </w:rPr>
        <w:t xml:space="preserve">. </w:t>
      </w:r>
    </w:p>
    <w:p w14:paraId="31739A1C"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Nghị quyết, Biên bản cuộc họp Đại hội đồng cổ đông </w:t>
      </w:r>
    </w:p>
    <w:p w14:paraId="3AEBE9EE" w14:textId="77777777" w:rsidR="00524640" w:rsidRPr="00FF383C" w:rsidRDefault="00524640" w:rsidP="00524640">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w:t>
      </w:r>
      <w:r w:rsidRPr="00FF383C">
        <w:rPr>
          <w:rFonts w:ascii="Times New Roman" w:hAnsi="Times New Roman" w:cs="Times New Roman"/>
          <w:sz w:val="28"/>
          <w:szCs w:val="28"/>
        </w:rPr>
        <w:lastRenderedPageBreak/>
        <w:t>trước khi bế mạc cuộc họp, được Ban Thư ký Đại hội lưu giữ tại trụ sở chính của EVNGENCO2.</w:t>
      </w:r>
    </w:p>
    <w:p w14:paraId="077A2D6D" w14:textId="77777777" w:rsidR="00524640" w:rsidRPr="00FF383C" w:rsidRDefault="00524640" w:rsidP="00524640">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752D5987" w14:textId="58671ACF" w:rsidR="00524640" w:rsidRPr="00FF383C" w:rsidRDefault="00524640" w:rsidP="00524640">
      <w:pPr>
        <w:pStyle w:val="Default"/>
        <w:tabs>
          <w:tab w:val="left" w:pos="426"/>
          <w:tab w:val="left" w:pos="8222"/>
        </w:tabs>
        <w:ind w:right="68"/>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CHƯƠNG V </w:t>
      </w:r>
    </w:p>
    <w:p w14:paraId="67D09351" w14:textId="77777777" w:rsidR="00524640" w:rsidRPr="00FF383C" w:rsidRDefault="00524640" w:rsidP="00524640">
      <w:pPr>
        <w:pStyle w:val="Default"/>
        <w:tabs>
          <w:tab w:val="left" w:pos="426"/>
          <w:tab w:val="left" w:pos="8222"/>
        </w:tabs>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14:paraId="47B06D42" w14:textId="77777777" w:rsidR="00524640" w:rsidRPr="00FF383C" w:rsidRDefault="00524640" w:rsidP="00524640">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565C46DB"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14:paraId="2D171D25" w14:textId="77777777" w:rsidR="00524640" w:rsidRPr="00FF383C" w:rsidRDefault="00524640" w:rsidP="00524640">
      <w:pPr>
        <w:pStyle w:val="Default"/>
        <w:numPr>
          <w:ilvl w:val="0"/>
          <w:numId w:val="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 điều kiện tiến hành theo quy định tại Điều 9 Quy chế này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 và/hoặc đại diện theo ủy quyền</w:t>
      </w:r>
      <w:r w:rsidRPr="00FF383C">
        <w:rPr>
          <w:rFonts w:ascii="Times New Roman" w:hAnsi="Times New Roman" w:cs="Times New Roman"/>
          <w:bCs/>
          <w:sz w:val="28"/>
          <w:szCs w:val="28"/>
        </w:rPr>
        <w:t xml:space="preserve"> của cổ đông</w:t>
      </w:r>
      <w:r w:rsidRPr="00FF383C">
        <w:rPr>
          <w:rFonts w:ascii="Times New Roman" w:hAnsi="Times New Roman" w:cs="Times New Roman"/>
          <w:color w:val="auto"/>
          <w:sz w:val="28"/>
          <w:szCs w:val="28"/>
        </w:rPr>
        <w:t xml:space="preserve"> dự họp đại diện từ 33% tổng số phiếu biểu quyết trở lên. </w:t>
      </w:r>
    </w:p>
    <w:p w14:paraId="6AC5E942" w14:textId="77777777" w:rsidR="00524640" w:rsidRPr="00FF383C" w:rsidRDefault="00524640" w:rsidP="00524640">
      <w:pPr>
        <w:pStyle w:val="Default"/>
        <w:numPr>
          <w:ilvl w:val="0"/>
          <w:numId w:val="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hai không đủ điều kiện tiến hành theo quy định tại khoản 1 Điều này 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w:t>
      </w:r>
      <w:r w:rsidRPr="00524640">
        <w:rPr>
          <w:rFonts w:ascii="Times New Roman" w:hAnsi="Times New Roman" w:cs="Times New Roman"/>
          <w:color w:val="auto"/>
          <w:spacing w:val="-6"/>
          <w:sz w:val="28"/>
          <w:szCs w:val="28"/>
        </w:rPr>
        <w:t>các vấn đề dự kiến được phê chuẩn tại cuộc họp Đại hội đồng cổ đông lần thứ nhất</w:t>
      </w:r>
      <w:r w:rsidRPr="00524640">
        <w:rPr>
          <w:rFonts w:ascii="Times New Roman" w:hAnsi="Times New Roman" w:cs="Times New Roman"/>
          <w:spacing w:val="-6"/>
          <w:sz w:val="28"/>
          <w:szCs w:val="28"/>
        </w:rPr>
        <w:t>.</w:t>
      </w:r>
      <w:r w:rsidRPr="00FF383C">
        <w:rPr>
          <w:rFonts w:ascii="Times New Roman" w:hAnsi="Times New Roman" w:cs="Times New Roman"/>
          <w:color w:val="auto"/>
          <w:sz w:val="28"/>
          <w:szCs w:val="28"/>
        </w:rPr>
        <w:t xml:space="preserve"> </w:t>
      </w:r>
    </w:p>
    <w:p w14:paraId="45927A7E" w14:textId="77777777" w:rsidR="00524640" w:rsidRPr="00FF383C" w:rsidRDefault="00524640" w:rsidP="00524640">
      <w:pPr>
        <w:pStyle w:val="Default"/>
        <w:tabs>
          <w:tab w:val="left" w:pos="426"/>
        </w:tabs>
        <w:spacing w:before="120" w:after="120"/>
        <w:ind w:left="426"/>
        <w:jc w:val="both"/>
        <w:rPr>
          <w:rFonts w:ascii="Times New Roman" w:hAnsi="Times New Roman" w:cs="Times New Roman"/>
          <w:color w:val="auto"/>
          <w:sz w:val="28"/>
          <w:szCs w:val="28"/>
        </w:rPr>
      </w:pPr>
    </w:p>
    <w:p w14:paraId="7695054A" w14:textId="5BD790B0" w:rsidR="00524640" w:rsidRPr="00FF383C" w:rsidRDefault="00524640" w:rsidP="00524640">
      <w:pPr>
        <w:jc w:val="center"/>
        <w:rPr>
          <w:rFonts w:ascii="Times New Roman" w:hAnsi="Times New Roman"/>
          <w:b/>
          <w:bCs/>
          <w:sz w:val="28"/>
          <w:szCs w:val="28"/>
        </w:rPr>
      </w:pPr>
      <w:r w:rsidRPr="00FF383C">
        <w:rPr>
          <w:rFonts w:ascii="Times New Roman" w:hAnsi="Times New Roman"/>
          <w:b/>
          <w:bCs/>
          <w:sz w:val="28"/>
          <w:szCs w:val="28"/>
        </w:rPr>
        <w:t>CHƯƠNG VI</w:t>
      </w:r>
    </w:p>
    <w:p w14:paraId="4DF8DBA6" w14:textId="77777777" w:rsidR="00524640" w:rsidRPr="00FF383C" w:rsidRDefault="00524640" w:rsidP="00524640">
      <w:pPr>
        <w:pStyle w:val="Default"/>
        <w:tabs>
          <w:tab w:val="left" w:pos="426"/>
          <w:tab w:val="left" w:pos="8222"/>
        </w:tabs>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ĐIỀU KHOẢN THI HÀNH </w:t>
      </w:r>
    </w:p>
    <w:p w14:paraId="5F0F3B35" w14:textId="77777777" w:rsidR="00524640" w:rsidRPr="00FF383C" w:rsidRDefault="00524640" w:rsidP="00524640">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665F3A2A" w14:textId="77777777" w:rsidR="00524640" w:rsidRPr="00FF383C" w:rsidRDefault="00524640" w:rsidP="00524640">
      <w:pPr>
        <w:pStyle w:val="CM3"/>
        <w:numPr>
          <w:ilvl w:val="0"/>
          <w:numId w:val="11"/>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Điều khoản thi hành</w:t>
      </w:r>
    </w:p>
    <w:p w14:paraId="6E475C42" w14:textId="77777777" w:rsidR="00524640" w:rsidRPr="00FF383C" w:rsidRDefault="00524640" w:rsidP="00524640">
      <w:pPr>
        <w:pStyle w:val="CM3"/>
        <w:numPr>
          <w:ilvl w:val="0"/>
          <w:numId w:val="17"/>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ngày </w:t>
      </w:r>
      <w:r>
        <w:rPr>
          <w:rFonts w:ascii="Times New Roman" w:hAnsi="Times New Roman" w:cs="Times New Roman"/>
          <w:sz w:val="28"/>
          <w:szCs w:val="28"/>
        </w:rPr>
        <w:t xml:space="preserve">17 </w:t>
      </w:r>
      <w:r w:rsidRPr="00FF383C">
        <w:rPr>
          <w:rFonts w:ascii="Times New Roman" w:hAnsi="Times New Roman" w:cs="Times New Roman"/>
          <w:sz w:val="28"/>
          <w:szCs w:val="28"/>
        </w:rPr>
        <w:t xml:space="preserve">tháng </w:t>
      </w:r>
      <w:r>
        <w:rPr>
          <w:rFonts w:ascii="Times New Roman" w:hAnsi="Times New Roman" w:cs="Times New Roman"/>
          <w:sz w:val="28"/>
          <w:szCs w:val="28"/>
        </w:rPr>
        <w:t>06</w:t>
      </w:r>
      <w:r w:rsidRPr="00FF383C">
        <w:rPr>
          <w:rFonts w:ascii="Times New Roman" w:hAnsi="Times New Roman" w:cs="Times New Roman"/>
          <w:sz w:val="28"/>
          <w:szCs w:val="28"/>
        </w:rPr>
        <w:t xml:space="preserve"> năm 2022 và có hiệu lực ngay sau khi Đại hội biểu quyết thông qua. </w:t>
      </w:r>
    </w:p>
    <w:p w14:paraId="42AB4B9C" w14:textId="77777777" w:rsidR="00524640" w:rsidRPr="00FF383C" w:rsidRDefault="00524640" w:rsidP="00524640">
      <w:pPr>
        <w:pStyle w:val="CM3"/>
        <w:numPr>
          <w:ilvl w:val="0"/>
          <w:numId w:val="17"/>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14:paraId="40806E6C" w14:textId="77777777" w:rsidR="00524640" w:rsidRPr="00FF383C" w:rsidRDefault="00524640" w:rsidP="00524640">
      <w:pPr>
        <w:pStyle w:val="CM3"/>
        <w:numPr>
          <w:ilvl w:val="0"/>
          <w:numId w:val="17"/>
        </w:numPr>
        <w:spacing w:before="120" w:after="120" w:line="240" w:lineRule="auto"/>
        <w:ind w:left="0" w:firstLine="426"/>
        <w:jc w:val="both"/>
        <w:rPr>
          <w:rFonts w:ascii="Times New Roman" w:hAnsi="Times New Roman" w:cs="Times New Roman"/>
          <w:sz w:val="28"/>
          <w:szCs w:val="28"/>
        </w:rPr>
      </w:pPr>
      <w:r w:rsidRPr="00F9706E">
        <w:rPr>
          <w:rFonts w:ascii="Times New Roman" w:hAnsi="Times New Roman" w:cs="Times New Roman"/>
          <w:spacing w:val="4"/>
          <w:sz w:val="28"/>
          <w:szCs w:val="28"/>
        </w:rPr>
        <w:t>Các cổ đông hoặc người đại diện theo ủy quyền và những người tham dự Đại hội</w:t>
      </w:r>
      <w:r w:rsidRPr="00FF383C">
        <w:rPr>
          <w:rFonts w:ascii="Times New Roman" w:hAnsi="Times New Roman" w:cs="Times New Roman"/>
          <w:sz w:val="28"/>
          <w:szCs w:val="28"/>
        </w:rPr>
        <w:t xml:space="preserve"> có trách nhiệm thực hiện các quy định tại Quy chế này.</w:t>
      </w:r>
    </w:p>
    <w:p w14:paraId="1A18FB68" w14:textId="77777777" w:rsidR="00524640" w:rsidRPr="00DD59C2" w:rsidRDefault="00524640" w:rsidP="00524640">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124"/>
      </w:tblGrid>
      <w:tr w:rsidR="00524640" w14:paraId="2E14A52C" w14:textId="77777777" w:rsidTr="00E81C5B">
        <w:tc>
          <w:tcPr>
            <w:tcW w:w="4111" w:type="dxa"/>
          </w:tcPr>
          <w:p w14:paraId="4B7173E9" w14:textId="77777777" w:rsidR="00524640" w:rsidRDefault="00524640" w:rsidP="00E81C5B">
            <w:pPr>
              <w:pStyle w:val="Default"/>
            </w:pPr>
          </w:p>
        </w:tc>
        <w:tc>
          <w:tcPr>
            <w:tcW w:w="5284" w:type="dxa"/>
          </w:tcPr>
          <w:p w14:paraId="5A789526" w14:textId="77777777" w:rsidR="00524640" w:rsidRDefault="00524640" w:rsidP="00E81C5B">
            <w:pPr>
              <w:pStyle w:val="Default"/>
              <w:jc w:val="center"/>
              <w:rPr>
                <w:rFonts w:ascii="Times New Roman" w:hAnsi="Times New Roman" w:cs="Times New Roman"/>
                <w:b/>
                <w:bCs/>
                <w:color w:val="auto"/>
                <w:sz w:val="28"/>
                <w:szCs w:val="28"/>
              </w:rPr>
            </w:pPr>
            <w:r w:rsidRPr="00260EDC">
              <w:rPr>
                <w:rFonts w:ascii="Times New Roman" w:hAnsi="Times New Roman" w:cs="Times New Roman"/>
                <w:b/>
                <w:bCs/>
                <w:color w:val="auto"/>
                <w:sz w:val="28"/>
                <w:szCs w:val="28"/>
              </w:rPr>
              <w:t>BAN TỔ CHỨC</w:t>
            </w:r>
          </w:p>
          <w:p w14:paraId="6B36BD9A" w14:textId="42E4AC39" w:rsidR="00524640" w:rsidRPr="00524640" w:rsidRDefault="00524640" w:rsidP="00524640">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ĐHĐCĐ THƯỜNG NIÊN NĂM 2022</w:t>
            </w:r>
          </w:p>
        </w:tc>
      </w:tr>
    </w:tbl>
    <w:p w14:paraId="691155EF" w14:textId="77777777" w:rsidR="00524640" w:rsidRPr="00DD59C2" w:rsidRDefault="00524640" w:rsidP="00524640">
      <w:pPr>
        <w:pStyle w:val="Default"/>
      </w:pPr>
    </w:p>
    <w:p w14:paraId="195C1ED9" w14:textId="56CB3A56" w:rsidR="00524640" w:rsidRPr="00B84E78" w:rsidRDefault="00524640" w:rsidP="00B84E78">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sectPr w:rsidR="00524640" w:rsidRPr="00B84E78"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60D2" w14:textId="77777777" w:rsidR="00B86AE1" w:rsidRDefault="00B86AE1">
      <w:r>
        <w:separator/>
      </w:r>
    </w:p>
  </w:endnote>
  <w:endnote w:type="continuationSeparator" w:id="0">
    <w:p w14:paraId="00E9CE92" w14:textId="77777777" w:rsidR="00B86AE1" w:rsidRDefault="00B8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BodoniH">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4025"/>
      <w:docPartObj>
        <w:docPartGallery w:val="Page Numbers (Bottom of Page)"/>
        <w:docPartUnique/>
      </w:docPartObj>
    </w:sdtPr>
    <w:sdtEndPr>
      <w:rPr>
        <w:noProof/>
      </w:rPr>
    </w:sdtEndPr>
    <w:sdtContent>
      <w:p w14:paraId="3B35AE68" w14:textId="22384FCD" w:rsidR="00E81C5B" w:rsidRDefault="00E81C5B">
        <w:pPr>
          <w:pStyle w:val="Footer"/>
          <w:jc w:val="center"/>
        </w:pPr>
        <w:r>
          <w:fldChar w:fldCharType="begin"/>
        </w:r>
        <w:r>
          <w:instrText xml:space="preserve"> PAGE   \* MERGEFORMAT </w:instrText>
        </w:r>
        <w:r>
          <w:fldChar w:fldCharType="separate"/>
        </w:r>
        <w:r w:rsidR="00721504">
          <w:rPr>
            <w:noProof/>
          </w:rPr>
          <w:t>16</w:t>
        </w:r>
        <w:r>
          <w:rPr>
            <w:noProof/>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7D39" w14:textId="77777777" w:rsidR="00B86AE1" w:rsidRDefault="00B86AE1">
      <w:r>
        <w:separator/>
      </w:r>
    </w:p>
  </w:footnote>
  <w:footnote w:type="continuationSeparator" w:id="0">
    <w:p w14:paraId="31C70DBD" w14:textId="77777777" w:rsidR="00B86AE1" w:rsidRDefault="00B8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B86AE1">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68710198">
    <w:abstractNumId w:val="28"/>
  </w:num>
  <w:num w:numId="2" w16cid:durableId="37508154">
    <w:abstractNumId w:val="31"/>
  </w:num>
  <w:num w:numId="3" w16cid:durableId="1170172786">
    <w:abstractNumId w:val="25"/>
  </w:num>
  <w:num w:numId="4" w16cid:durableId="57213942">
    <w:abstractNumId w:val="0"/>
  </w:num>
  <w:num w:numId="5" w16cid:durableId="1365599476">
    <w:abstractNumId w:val="24"/>
  </w:num>
  <w:num w:numId="6" w16cid:durableId="540558861">
    <w:abstractNumId w:val="20"/>
  </w:num>
  <w:num w:numId="7" w16cid:durableId="1526749603">
    <w:abstractNumId w:val="21"/>
  </w:num>
  <w:num w:numId="8" w16cid:durableId="1884248326">
    <w:abstractNumId w:val="17"/>
  </w:num>
  <w:num w:numId="9" w16cid:durableId="306471845">
    <w:abstractNumId w:val="6"/>
  </w:num>
  <w:num w:numId="10" w16cid:durableId="2133210971">
    <w:abstractNumId w:val="13"/>
  </w:num>
  <w:num w:numId="11" w16cid:durableId="464398696">
    <w:abstractNumId w:val="11"/>
  </w:num>
  <w:num w:numId="12" w16cid:durableId="656492357">
    <w:abstractNumId w:val="33"/>
  </w:num>
  <w:num w:numId="13" w16cid:durableId="1036735812">
    <w:abstractNumId w:val="9"/>
  </w:num>
  <w:num w:numId="14" w16cid:durableId="1620911039">
    <w:abstractNumId w:val="10"/>
  </w:num>
  <w:num w:numId="15" w16cid:durableId="1979338354">
    <w:abstractNumId w:val="35"/>
  </w:num>
  <w:num w:numId="16" w16cid:durableId="918831831">
    <w:abstractNumId w:val="7"/>
  </w:num>
  <w:num w:numId="17" w16cid:durableId="1363285591">
    <w:abstractNumId w:val="15"/>
  </w:num>
  <w:num w:numId="18" w16cid:durableId="1288783362">
    <w:abstractNumId w:val="1"/>
  </w:num>
  <w:num w:numId="19" w16cid:durableId="1721663414">
    <w:abstractNumId w:val="3"/>
  </w:num>
  <w:num w:numId="20" w16cid:durableId="1164471362">
    <w:abstractNumId w:val="22"/>
  </w:num>
  <w:num w:numId="21" w16cid:durableId="1654985008">
    <w:abstractNumId w:val="12"/>
  </w:num>
  <w:num w:numId="22" w16cid:durableId="1668744604">
    <w:abstractNumId w:val="16"/>
  </w:num>
  <w:num w:numId="23" w16cid:durableId="727069522">
    <w:abstractNumId w:val="29"/>
  </w:num>
  <w:num w:numId="24" w16cid:durableId="856119690">
    <w:abstractNumId w:val="23"/>
  </w:num>
  <w:num w:numId="25" w16cid:durableId="2007973926">
    <w:abstractNumId w:val="32"/>
  </w:num>
  <w:num w:numId="26" w16cid:durableId="96217884">
    <w:abstractNumId w:val="34"/>
  </w:num>
  <w:num w:numId="27" w16cid:durableId="1701974406">
    <w:abstractNumId w:val="19"/>
  </w:num>
  <w:num w:numId="28" w16cid:durableId="866287222">
    <w:abstractNumId w:val="5"/>
  </w:num>
  <w:num w:numId="29" w16cid:durableId="1782072289">
    <w:abstractNumId w:val="18"/>
  </w:num>
  <w:num w:numId="30" w16cid:durableId="1787575532">
    <w:abstractNumId w:val="30"/>
  </w:num>
  <w:num w:numId="31" w16cid:durableId="2036272127">
    <w:abstractNumId w:val="26"/>
  </w:num>
  <w:num w:numId="32" w16cid:durableId="1580015902">
    <w:abstractNumId w:val="4"/>
  </w:num>
  <w:num w:numId="33" w16cid:durableId="1232275421">
    <w:abstractNumId w:val="8"/>
  </w:num>
  <w:num w:numId="34" w16cid:durableId="260451480">
    <w:abstractNumId w:val="27"/>
  </w:num>
  <w:num w:numId="35" w16cid:durableId="589699259">
    <w:abstractNumId w:val="14"/>
  </w:num>
  <w:num w:numId="36" w16cid:durableId="119427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22E5"/>
    <w:rsid w:val="00002D2E"/>
    <w:rsid w:val="000147FA"/>
    <w:rsid w:val="0001630F"/>
    <w:rsid w:val="0002033F"/>
    <w:rsid w:val="00023122"/>
    <w:rsid w:val="00025C73"/>
    <w:rsid w:val="0002779D"/>
    <w:rsid w:val="0004154C"/>
    <w:rsid w:val="00051B51"/>
    <w:rsid w:val="00053FC7"/>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606C"/>
    <w:rsid w:val="000A7083"/>
    <w:rsid w:val="000A7267"/>
    <w:rsid w:val="000B0219"/>
    <w:rsid w:val="000B20DA"/>
    <w:rsid w:val="000C2735"/>
    <w:rsid w:val="000C495B"/>
    <w:rsid w:val="000D05C1"/>
    <w:rsid w:val="000D68F0"/>
    <w:rsid w:val="000E52B2"/>
    <w:rsid w:val="000F1EFE"/>
    <w:rsid w:val="000F36F6"/>
    <w:rsid w:val="000F3B35"/>
    <w:rsid w:val="000F3F33"/>
    <w:rsid w:val="000F577E"/>
    <w:rsid w:val="000F5CFF"/>
    <w:rsid w:val="00101BB1"/>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2042CE"/>
    <w:rsid w:val="00204940"/>
    <w:rsid w:val="00210753"/>
    <w:rsid w:val="002122C2"/>
    <w:rsid w:val="002122DC"/>
    <w:rsid w:val="002127FA"/>
    <w:rsid w:val="002132F4"/>
    <w:rsid w:val="00215E2A"/>
    <w:rsid w:val="0021759A"/>
    <w:rsid w:val="00223402"/>
    <w:rsid w:val="00224D49"/>
    <w:rsid w:val="002274F2"/>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B051D"/>
    <w:rsid w:val="002B64CD"/>
    <w:rsid w:val="002C032D"/>
    <w:rsid w:val="002C595A"/>
    <w:rsid w:val="002D68EA"/>
    <w:rsid w:val="002E05ED"/>
    <w:rsid w:val="002E0EA0"/>
    <w:rsid w:val="002E6C37"/>
    <w:rsid w:val="002E7378"/>
    <w:rsid w:val="002F0C5B"/>
    <w:rsid w:val="002F5B1E"/>
    <w:rsid w:val="00301FCE"/>
    <w:rsid w:val="00311060"/>
    <w:rsid w:val="00313534"/>
    <w:rsid w:val="00313FB1"/>
    <w:rsid w:val="0031791C"/>
    <w:rsid w:val="00320151"/>
    <w:rsid w:val="0032099F"/>
    <w:rsid w:val="00320B2A"/>
    <w:rsid w:val="00330255"/>
    <w:rsid w:val="003306A1"/>
    <w:rsid w:val="003339C0"/>
    <w:rsid w:val="00333C4D"/>
    <w:rsid w:val="00340EDC"/>
    <w:rsid w:val="003418DA"/>
    <w:rsid w:val="00354280"/>
    <w:rsid w:val="0035440E"/>
    <w:rsid w:val="0035482F"/>
    <w:rsid w:val="00363A7C"/>
    <w:rsid w:val="00366050"/>
    <w:rsid w:val="00373E16"/>
    <w:rsid w:val="0037609F"/>
    <w:rsid w:val="003803CC"/>
    <w:rsid w:val="00383536"/>
    <w:rsid w:val="00383D6A"/>
    <w:rsid w:val="00394878"/>
    <w:rsid w:val="003968E5"/>
    <w:rsid w:val="00397ED1"/>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4867"/>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D6ABB"/>
    <w:rsid w:val="004E1BA8"/>
    <w:rsid w:val="004E5A34"/>
    <w:rsid w:val="004F41CD"/>
    <w:rsid w:val="004F5987"/>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6E9"/>
    <w:rsid w:val="005555A4"/>
    <w:rsid w:val="00556661"/>
    <w:rsid w:val="005673EE"/>
    <w:rsid w:val="00571953"/>
    <w:rsid w:val="005815FD"/>
    <w:rsid w:val="005852E1"/>
    <w:rsid w:val="005861F7"/>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737"/>
    <w:rsid w:val="00600B97"/>
    <w:rsid w:val="00601D7B"/>
    <w:rsid w:val="006108F4"/>
    <w:rsid w:val="00610DB9"/>
    <w:rsid w:val="00623664"/>
    <w:rsid w:val="00626182"/>
    <w:rsid w:val="00634FF8"/>
    <w:rsid w:val="00636219"/>
    <w:rsid w:val="00652EC0"/>
    <w:rsid w:val="0065657E"/>
    <w:rsid w:val="00657A8E"/>
    <w:rsid w:val="00660A52"/>
    <w:rsid w:val="00660C6C"/>
    <w:rsid w:val="00662189"/>
    <w:rsid w:val="00671425"/>
    <w:rsid w:val="006756B1"/>
    <w:rsid w:val="00675B16"/>
    <w:rsid w:val="00682FD1"/>
    <w:rsid w:val="00690688"/>
    <w:rsid w:val="00690C94"/>
    <w:rsid w:val="00696979"/>
    <w:rsid w:val="006A2F5C"/>
    <w:rsid w:val="006A59CB"/>
    <w:rsid w:val="006B37CC"/>
    <w:rsid w:val="006C39D3"/>
    <w:rsid w:val="006C7CD3"/>
    <w:rsid w:val="006D2DD4"/>
    <w:rsid w:val="006D4969"/>
    <w:rsid w:val="006D57D5"/>
    <w:rsid w:val="006E399F"/>
    <w:rsid w:val="006F5924"/>
    <w:rsid w:val="006F6281"/>
    <w:rsid w:val="00700C19"/>
    <w:rsid w:val="007038A6"/>
    <w:rsid w:val="007062DA"/>
    <w:rsid w:val="00707A21"/>
    <w:rsid w:val="007104FD"/>
    <w:rsid w:val="00721504"/>
    <w:rsid w:val="00721D76"/>
    <w:rsid w:val="007266A3"/>
    <w:rsid w:val="007343A9"/>
    <w:rsid w:val="007353A1"/>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771D"/>
    <w:rsid w:val="008354BD"/>
    <w:rsid w:val="008427D6"/>
    <w:rsid w:val="0085042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5887"/>
    <w:rsid w:val="009B78ED"/>
    <w:rsid w:val="009C299C"/>
    <w:rsid w:val="009C3845"/>
    <w:rsid w:val="009C4229"/>
    <w:rsid w:val="009C4D3F"/>
    <w:rsid w:val="009C66A0"/>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546FC"/>
    <w:rsid w:val="00A57351"/>
    <w:rsid w:val="00A57CDE"/>
    <w:rsid w:val="00A57EB4"/>
    <w:rsid w:val="00A57EDD"/>
    <w:rsid w:val="00A60B0D"/>
    <w:rsid w:val="00A76738"/>
    <w:rsid w:val="00A7751E"/>
    <w:rsid w:val="00A831A7"/>
    <w:rsid w:val="00AA0AA0"/>
    <w:rsid w:val="00AA5F84"/>
    <w:rsid w:val="00AA74E3"/>
    <w:rsid w:val="00AB4DE8"/>
    <w:rsid w:val="00AB7ABF"/>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5370D"/>
    <w:rsid w:val="00B628A4"/>
    <w:rsid w:val="00B637EB"/>
    <w:rsid w:val="00B678A7"/>
    <w:rsid w:val="00B70EE6"/>
    <w:rsid w:val="00B7469E"/>
    <w:rsid w:val="00B84E78"/>
    <w:rsid w:val="00B84EB2"/>
    <w:rsid w:val="00B8664D"/>
    <w:rsid w:val="00B86AE1"/>
    <w:rsid w:val="00B86F2F"/>
    <w:rsid w:val="00B87A6D"/>
    <w:rsid w:val="00B94324"/>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F99"/>
    <w:rsid w:val="00C92411"/>
    <w:rsid w:val="00C926AD"/>
    <w:rsid w:val="00CA0D9F"/>
    <w:rsid w:val="00CB1A16"/>
    <w:rsid w:val="00CB3A67"/>
    <w:rsid w:val="00CB3DBA"/>
    <w:rsid w:val="00CC68E1"/>
    <w:rsid w:val="00CD3288"/>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16F7C"/>
    <w:rsid w:val="00D20622"/>
    <w:rsid w:val="00D21423"/>
    <w:rsid w:val="00D320B3"/>
    <w:rsid w:val="00D331F5"/>
    <w:rsid w:val="00D36717"/>
    <w:rsid w:val="00D429D3"/>
    <w:rsid w:val="00D45C2B"/>
    <w:rsid w:val="00D50055"/>
    <w:rsid w:val="00D53DAA"/>
    <w:rsid w:val="00D56457"/>
    <w:rsid w:val="00D612AF"/>
    <w:rsid w:val="00D6256D"/>
    <w:rsid w:val="00D67AE5"/>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DB2"/>
    <w:rsid w:val="00DE2FCF"/>
    <w:rsid w:val="00DF2960"/>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7E6E"/>
    <w:rsid w:val="00E81C5B"/>
    <w:rsid w:val="00E8637C"/>
    <w:rsid w:val="00E864A1"/>
    <w:rsid w:val="00EA0F78"/>
    <w:rsid w:val="00EA2A3B"/>
    <w:rsid w:val="00EA4D64"/>
    <w:rsid w:val="00EA66E9"/>
    <w:rsid w:val="00EA6775"/>
    <w:rsid w:val="00EB4FCD"/>
    <w:rsid w:val="00EB6742"/>
    <w:rsid w:val="00EC0EAA"/>
    <w:rsid w:val="00EC2384"/>
    <w:rsid w:val="00EC2AC1"/>
    <w:rsid w:val="00EC35CE"/>
    <w:rsid w:val="00EC50E2"/>
    <w:rsid w:val="00EC5C35"/>
    <w:rsid w:val="00ED636B"/>
    <w:rsid w:val="00EE4DE7"/>
    <w:rsid w:val="00EF2BE9"/>
    <w:rsid w:val="00EF4F77"/>
    <w:rsid w:val="00F01DA4"/>
    <w:rsid w:val="00F01FBF"/>
    <w:rsid w:val="00F07C41"/>
    <w:rsid w:val="00F13C3B"/>
    <w:rsid w:val="00F16DD2"/>
    <w:rsid w:val="00F27A36"/>
    <w:rsid w:val="00F30806"/>
    <w:rsid w:val="00F43F10"/>
    <w:rsid w:val="00F43F3A"/>
    <w:rsid w:val="00F464A8"/>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504-5089-44F0-AE21-D63A9174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LUONG TRAN MINH</cp:lastModifiedBy>
  <cp:revision>5</cp:revision>
  <cp:lastPrinted>2022-05-22T09:36:00Z</cp:lastPrinted>
  <dcterms:created xsi:type="dcterms:W3CDTF">2022-05-26T15:13:00Z</dcterms:created>
  <dcterms:modified xsi:type="dcterms:W3CDTF">2022-05-26T16:25:00Z</dcterms:modified>
</cp:coreProperties>
</file>